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4F70B" w14:textId="2FCDFDA5" w:rsidR="0037506A" w:rsidRPr="00BF45A8" w:rsidRDefault="0037506A" w:rsidP="00623142">
      <w:pPr>
        <w:spacing w:after="0" w:line="240" w:lineRule="auto"/>
        <w:ind w:left="360"/>
        <w:rPr>
          <w:rFonts w:ascii="Arial" w:hAnsi="Arial" w:cs="Arial"/>
          <w:b/>
          <w:bCs/>
          <w:sz w:val="24"/>
          <w:szCs w:val="24"/>
        </w:rPr>
      </w:pPr>
      <w:r>
        <w:rPr>
          <w:rFonts w:ascii="Arial" w:hAnsi="Arial" w:cs="Arial"/>
          <w:b/>
          <w:bCs/>
          <w:sz w:val="24"/>
          <w:szCs w:val="24"/>
        </w:rPr>
        <w:t>REUNI</w:t>
      </w:r>
      <w:r w:rsidR="006C11E1">
        <w:rPr>
          <w:rFonts w:ascii="Arial" w:hAnsi="Arial" w:cs="Arial"/>
          <w:b/>
          <w:bCs/>
          <w:sz w:val="24"/>
          <w:szCs w:val="24"/>
        </w:rPr>
        <w:t>Ã</w:t>
      </w:r>
      <w:r>
        <w:rPr>
          <w:rFonts w:ascii="Arial" w:hAnsi="Arial" w:cs="Arial"/>
          <w:b/>
          <w:bCs/>
          <w:sz w:val="24"/>
          <w:szCs w:val="24"/>
        </w:rPr>
        <w:t>O ORDIN</w:t>
      </w:r>
      <w:r w:rsidR="006C11E1">
        <w:rPr>
          <w:rFonts w:ascii="Arial" w:hAnsi="Arial" w:cs="Arial"/>
          <w:b/>
          <w:bCs/>
          <w:sz w:val="24"/>
          <w:szCs w:val="24"/>
        </w:rPr>
        <w:t>Á</w:t>
      </w:r>
      <w:r>
        <w:rPr>
          <w:rFonts w:ascii="Arial" w:hAnsi="Arial" w:cs="Arial"/>
          <w:b/>
          <w:bCs/>
          <w:sz w:val="24"/>
          <w:szCs w:val="24"/>
        </w:rPr>
        <w:t xml:space="preserve">RIA DO CONSELHO MUNICIPAL </w:t>
      </w:r>
      <w:r w:rsidR="00AB05F3">
        <w:rPr>
          <w:rFonts w:ascii="Arial" w:hAnsi="Arial" w:cs="Arial"/>
          <w:b/>
          <w:bCs/>
          <w:sz w:val="24"/>
          <w:szCs w:val="24"/>
        </w:rPr>
        <w:t xml:space="preserve">DA </w:t>
      </w:r>
      <w:r>
        <w:rPr>
          <w:rFonts w:ascii="Arial" w:hAnsi="Arial" w:cs="Arial"/>
          <w:b/>
          <w:bCs/>
          <w:sz w:val="24"/>
          <w:szCs w:val="24"/>
        </w:rPr>
        <w:t>ASSIS</w:t>
      </w:r>
      <w:r w:rsidR="006C11E1">
        <w:rPr>
          <w:rFonts w:ascii="Arial" w:hAnsi="Arial" w:cs="Arial"/>
          <w:b/>
          <w:bCs/>
          <w:sz w:val="24"/>
          <w:szCs w:val="24"/>
        </w:rPr>
        <w:t>TÊ</w:t>
      </w:r>
      <w:r>
        <w:rPr>
          <w:rFonts w:ascii="Arial" w:hAnsi="Arial" w:cs="Arial"/>
          <w:b/>
          <w:bCs/>
          <w:sz w:val="24"/>
          <w:szCs w:val="24"/>
        </w:rPr>
        <w:t>NCIA</w:t>
      </w:r>
      <w:r w:rsidR="00142EEF">
        <w:rPr>
          <w:rFonts w:ascii="Arial" w:hAnsi="Arial" w:cs="Arial"/>
          <w:b/>
          <w:bCs/>
          <w:sz w:val="24"/>
          <w:szCs w:val="24"/>
        </w:rPr>
        <w:t xml:space="preserve"> SOCIAL –CMAS ATA Nº 2</w:t>
      </w:r>
      <w:r w:rsidR="00594593">
        <w:rPr>
          <w:rFonts w:ascii="Arial" w:hAnsi="Arial" w:cs="Arial"/>
          <w:b/>
          <w:bCs/>
          <w:sz w:val="24"/>
          <w:szCs w:val="24"/>
        </w:rPr>
        <w:t>5</w:t>
      </w:r>
      <w:r w:rsidR="00623142">
        <w:rPr>
          <w:rFonts w:ascii="Arial" w:hAnsi="Arial" w:cs="Arial"/>
          <w:b/>
          <w:bCs/>
          <w:sz w:val="24"/>
          <w:szCs w:val="24"/>
        </w:rPr>
        <w:t>2</w:t>
      </w:r>
      <w:r w:rsidR="00594593">
        <w:rPr>
          <w:rFonts w:ascii="Arial" w:hAnsi="Arial" w:cs="Arial"/>
          <w:b/>
          <w:bCs/>
          <w:sz w:val="24"/>
          <w:szCs w:val="24"/>
        </w:rPr>
        <w:t xml:space="preserve"> </w:t>
      </w:r>
      <w:r w:rsidR="00142EEF">
        <w:rPr>
          <w:rFonts w:ascii="Arial" w:hAnsi="Arial" w:cs="Arial"/>
          <w:b/>
          <w:bCs/>
          <w:sz w:val="24"/>
          <w:szCs w:val="24"/>
        </w:rPr>
        <w:t xml:space="preserve">(duzentos e </w:t>
      </w:r>
      <w:r w:rsidR="00594593">
        <w:rPr>
          <w:rFonts w:ascii="Arial" w:hAnsi="Arial" w:cs="Arial"/>
          <w:b/>
          <w:bCs/>
          <w:sz w:val="24"/>
          <w:szCs w:val="24"/>
        </w:rPr>
        <w:t>cinquenta</w:t>
      </w:r>
      <w:r w:rsidR="004F257F">
        <w:rPr>
          <w:rFonts w:ascii="Arial" w:hAnsi="Arial" w:cs="Arial"/>
          <w:b/>
          <w:bCs/>
          <w:sz w:val="24"/>
          <w:szCs w:val="24"/>
        </w:rPr>
        <w:t xml:space="preserve"> e </w:t>
      </w:r>
      <w:r w:rsidR="00623142">
        <w:rPr>
          <w:rFonts w:ascii="Arial" w:hAnsi="Arial" w:cs="Arial"/>
          <w:b/>
          <w:bCs/>
          <w:sz w:val="24"/>
          <w:szCs w:val="24"/>
        </w:rPr>
        <w:t>dois</w:t>
      </w:r>
      <w:r w:rsidR="00142EEF">
        <w:rPr>
          <w:rFonts w:ascii="Arial" w:hAnsi="Arial" w:cs="Arial"/>
          <w:b/>
          <w:bCs/>
          <w:sz w:val="24"/>
          <w:szCs w:val="24"/>
        </w:rPr>
        <w:t>)</w:t>
      </w:r>
    </w:p>
    <w:p w14:paraId="63BDE8BD" w14:textId="0DF387AD" w:rsidR="00601E41" w:rsidRPr="00B846BB" w:rsidRDefault="0037506A" w:rsidP="00A90FB2">
      <w:pPr>
        <w:shd w:val="clear" w:color="auto" w:fill="FFFFFF"/>
        <w:spacing w:after="0"/>
        <w:ind w:left="360"/>
        <w:jc w:val="both"/>
        <w:rPr>
          <w:rFonts w:ascii="Arial" w:hAnsi="Arial" w:cs="Arial"/>
          <w:sz w:val="24"/>
          <w:szCs w:val="24"/>
        </w:rPr>
      </w:pPr>
      <w:r w:rsidRPr="001760BF">
        <w:rPr>
          <w:rFonts w:ascii="Arial" w:hAnsi="Arial" w:cs="Arial"/>
          <w:sz w:val="24"/>
          <w:szCs w:val="24"/>
        </w:rPr>
        <w:t xml:space="preserve">Aos </w:t>
      </w:r>
      <w:r w:rsidR="004F257F">
        <w:rPr>
          <w:rFonts w:ascii="Arial" w:hAnsi="Arial" w:cs="Arial"/>
          <w:sz w:val="24"/>
          <w:szCs w:val="24"/>
        </w:rPr>
        <w:t xml:space="preserve">vinte e </w:t>
      </w:r>
      <w:r w:rsidR="00623142">
        <w:rPr>
          <w:rFonts w:ascii="Arial" w:hAnsi="Arial" w:cs="Arial"/>
          <w:sz w:val="24"/>
          <w:szCs w:val="24"/>
        </w:rPr>
        <w:t>seis</w:t>
      </w:r>
      <w:r w:rsidR="00594593">
        <w:rPr>
          <w:rFonts w:ascii="Arial" w:hAnsi="Arial" w:cs="Arial"/>
          <w:sz w:val="24"/>
          <w:szCs w:val="24"/>
        </w:rPr>
        <w:t xml:space="preserve"> dias,</w:t>
      </w:r>
      <w:r>
        <w:rPr>
          <w:rFonts w:ascii="Arial" w:hAnsi="Arial" w:cs="Arial"/>
          <w:sz w:val="24"/>
          <w:szCs w:val="24"/>
        </w:rPr>
        <w:t xml:space="preserve"> </w:t>
      </w:r>
      <w:r w:rsidRPr="001760BF">
        <w:rPr>
          <w:rFonts w:ascii="Arial" w:hAnsi="Arial" w:cs="Arial"/>
          <w:sz w:val="24"/>
          <w:szCs w:val="24"/>
        </w:rPr>
        <w:t xml:space="preserve">do mês de </w:t>
      </w:r>
      <w:r w:rsidR="00623142">
        <w:rPr>
          <w:rFonts w:ascii="Arial" w:hAnsi="Arial" w:cs="Arial"/>
          <w:sz w:val="24"/>
          <w:szCs w:val="24"/>
        </w:rPr>
        <w:t>maio</w:t>
      </w:r>
      <w:r w:rsidR="00D84CCB">
        <w:rPr>
          <w:rFonts w:ascii="Arial" w:hAnsi="Arial" w:cs="Arial"/>
          <w:sz w:val="24"/>
          <w:szCs w:val="24"/>
        </w:rPr>
        <w:t xml:space="preserve"> do</w:t>
      </w:r>
      <w:r w:rsidRPr="001760BF">
        <w:rPr>
          <w:rFonts w:ascii="Arial" w:hAnsi="Arial" w:cs="Arial"/>
          <w:sz w:val="24"/>
          <w:szCs w:val="24"/>
        </w:rPr>
        <w:t xml:space="preserve"> ano de dois mil e vinte e </w:t>
      </w:r>
      <w:r w:rsidR="00D84CCB">
        <w:rPr>
          <w:rFonts w:ascii="Arial" w:hAnsi="Arial" w:cs="Arial"/>
          <w:sz w:val="24"/>
          <w:szCs w:val="24"/>
        </w:rPr>
        <w:t>seis</w:t>
      </w:r>
      <w:r w:rsidRPr="001760BF">
        <w:rPr>
          <w:rFonts w:ascii="Arial" w:hAnsi="Arial" w:cs="Arial"/>
          <w:sz w:val="24"/>
          <w:szCs w:val="24"/>
        </w:rPr>
        <w:t xml:space="preserve">, as </w:t>
      </w:r>
      <w:r w:rsidR="00594593">
        <w:rPr>
          <w:rFonts w:ascii="Arial" w:hAnsi="Arial" w:cs="Arial"/>
          <w:sz w:val="24"/>
          <w:szCs w:val="24"/>
        </w:rPr>
        <w:t xml:space="preserve">nove </w:t>
      </w:r>
      <w:r w:rsidR="00AB05F3">
        <w:rPr>
          <w:rFonts w:ascii="Arial" w:hAnsi="Arial" w:cs="Arial"/>
          <w:sz w:val="24"/>
          <w:szCs w:val="24"/>
        </w:rPr>
        <w:t>horas</w:t>
      </w:r>
      <w:r w:rsidRPr="001760BF">
        <w:rPr>
          <w:rFonts w:ascii="Arial" w:hAnsi="Arial" w:cs="Arial"/>
          <w:sz w:val="24"/>
          <w:szCs w:val="24"/>
        </w:rPr>
        <w:t>,</w:t>
      </w:r>
      <w:r>
        <w:rPr>
          <w:rFonts w:ascii="Arial" w:hAnsi="Arial" w:cs="Arial"/>
          <w:sz w:val="24"/>
          <w:szCs w:val="24"/>
          <w:shd w:val="clear" w:color="auto" w:fill="FFFFFF"/>
        </w:rPr>
        <w:t xml:space="preserve"> </w:t>
      </w:r>
      <w:r>
        <w:rPr>
          <w:rFonts w:ascii="Arial" w:hAnsi="Arial" w:cs="Arial"/>
          <w:sz w:val="24"/>
          <w:szCs w:val="24"/>
        </w:rPr>
        <w:t>s</w:t>
      </w:r>
      <w:r w:rsidRPr="00797CF5">
        <w:rPr>
          <w:rFonts w:ascii="Arial" w:hAnsi="Arial" w:cs="Arial"/>
          <w:sz w:val="24"/>
          <w:szCs w:val="24"/>
        </w:rPr>
        <w:t xml:space="preserve">ito Avenida Santa Catarina nº 616, Prefeitura Municipal de Três Barras/SC, foi realizada a reunião </w:t>
      </w:r>
      <w:r w:rsidR="00A076F7">
        <w:rPr>
          <w:rFonts w:ascii="Arial" w:hAnsi="Arial" w:cs="Arial"/>
          <w:sz w:val="24"/>
          <w:szCs w:val="24"/>
        </w:rPr>
        <w:t>Ordinária</w:t>
      </w:r>
      <w:r w:rsidRPr="00797CF5">
        <w:rPr>
          <w:rFonts w:ascii="Arial" w:hAnsi="Arial" w:cs="Arial"/>
          <w:sz w:val="24"/>
          <w:szCs w:val="24"/>
        </w:rPr>
        <w:t xml:space="preserve"> do Conselho Municipal de Assistência Social - CMAS</w:t>
      </w:r>
      <w:r w:rsidRPr="00C47A38">
        <w:rPr>
          <w:rFonts w:ascii="Arial" w:hAnsi="Arial" w:cs="Arial"/>
          <w:sz w:val="24"/>
          <w:szCs w:val="24"/>
        </w:rPr>
        <w:t>. A lista de presença encontra-se em anexo para referência. A pauta da reunião foi composta pelos seguintes itens</w:t>
      </w:r>
      <w:r w:rsidR="00A90FB2" w:rsidRPr="00A90FB2">
        <w:rPr>
          <w:rFonts w:ascii="Arial" w:hAnsi="Arial" w:cs="Arial"/>
          <w:sz w:val="24"/>
          <w:szCs w:val="24"/>
        </w:rPr>
        <w:t>1. Apresentação, apreciação e aprovação da pauta; 2. ATA nº 251; 3. Acesso ao Sistema Agiliza SUAS; 4. Liberação de acesso do Conselho ao Sistema Agiliza SUAS; 5. Apresentação do Plano de Trabalho 2026 da Associação Canoinhense de Deficientes; 6. Apresentação do Relatório de Atividades do CREAS referente ao ano de 2025; 7. Apresentação do Relatório de Atividades do Serviço de Convivência e Fortalecimento de Vínculos -SCFV referente ao ano de 2025. 8. Apresentação dos equipamentos adquiridos para o CMAS com recursos do IGD-PBF, com respectivos valores e notas fiscais; 9. Informes.</w:t>
      </w:r>
      <w:r w:rsidR="00A90FB2">
        <w:rPr>
          <w:rFonts w:ascii="Arial" w:hAnsi="Arial" w:cs="Arial"/>
          <w:sz w:val="24"/>
          <w:szCs w:val="24"/>
        </w:rPr>
        <w:t xml:space="preserve"> </w:t>
      </w:r>
      <w:r w:rsidR="00623142" w:rsidRPr="00623142">
        <w:rPr>
          <w:rFonts w:ascii="Arial" w:hAnsi="Arial" w:cs="Arial"/>
          <w:sz w:val="24"/>
          <w:szCs w:val="24"/>
        </w:rPr>
        <w:t>Foi incluído em pauta o item “Eleição da Mesa Diretora do Conselho”, considerando o encerramento do mandato da atual diretoria. Também foi incluída a substituição de membro representante da Secretaria Municipal de Saúde, tendo em vista o desligamento da conselheira</w:t>
      </w:r>
      <w:r w:rsidR="00EA7469">
        <w:rPr>
          <w:rFonts w:ascii="Arial" w:hAnsi="Arial" w:cs="Arial"/>
          <w:sz w:val="24"/>
          <w:szCs w:val="24"/>
        </w:rPr>
        <w:t xml:space="preserve"> Amabile</w:t>
      </w:r>
      <w:r w:rsidR="00623142" w:rsidRPr="00623142">
        <w:rPr>
          <w:rFonts w:ascii="Arial" w:hAnsi="Arial" w:cs="Arial"/>
          <w:sz w:val="24"/>
          <w:szCs w:val="24"/>
        </w:rPr>
        <w:t>, que informou não possuir mais disponibilidade para participação nos conselhos devido às novas atribuições relacionadas à implantação de novo serviço da Secretaria de Saúde. A secretaria encaminhará posteriormente ofício indicando novo r</w:t>
      </w:r>
      <w:r w:rsidR="005F4EF7">
        <w:rPr>
          <w:rFonts w:ascii="Arial" w:hAnsi="Arial" w:cs="Arial"/>
          <w:sz w:val="24"/>
          <w:szCs w:val="24"/>
        </w:rPr>
        <w:t xml:space="preserve">epresentante </w:t>
      </w:r>
      <w:r w:rsidR="00623142" w:rsidRPr="00623142">
        <w:rPr>
          <w:rFonts w:ascii="Arial" w:hAnsi="Arial" w:cs="Arial"/>
          <w:sz w:val="24"/>
          <w:szCs w:val="24"/>
        </w:rPr>
        <w:t>A pauta foi colocada em votação e aprovada por unanimidade.</w:t>
      </w:r>
      <w:r w:rsidR="00623142">
        <w:rPr>
          <w:rFonts w:ascii="Arial" w:hAnsi="Arial" w:cs="Arial"/>
          <w:sz w:val="24"/>
          <w:szCs w:val="24"/>
        </w:rPr>
        <w:t xml:space="preserve"> </w:t>
      </w:r>
      <w:r w:rsidR="00623142" w:rsidRPr="00623142">
        <w:rPr>
          <w:rFonts w:ascii="Arial" w:hAnsi="Arial" w:cs="Arial"/>
          <w:sz w:val="24"/>
          <w:szCs w:val="24"/>
        </w:rPr>
        <w:t>Na sequência, foi apreciada a Ata nº 251, previamente disponibilizada no grupo de WhatsApp do conselho. Não havendo manifestações ou considerações, a ata foi aprovada por unanimidade.</w:t>
      </w:r>
      <w:r w:rsidR="00623142">
        <w:rPr>
          <w:rFonts w:ascii="Arial" w:hAnsi="Arial" w:cs="Arial"/>
          <w:sz w:val="24"/>
          <w:szCs w:val="24"/>
        </w:rPr>
        <w:t xml:space="preserve"> </w:t>
      </w:r>
      <w:r w:rsidR="00623142" w:rsidRPr="00623142">
        <w:rPr>
          <w:rFonts w:ascii="Arial" w:hAnsi="Arial" w:cs="Arial"/>
          <w:sz w:val="24"/>
          <w:szCs w:val="24"/>
        </w:rPr>
        <w:t>Em relação ao acesso ao sistema Agiliza SUAS, a senhora Patrícia informou que as pendências anteriormente existentes no sistema haviam sido baixadas, restando apenas duas pendências decorrentes da instabilidade apresentada pela plataforma. Relatou ainda que, conforme orientações repassadas pela FECAM e demais órgãos estaduais e federais, não há prazo definido para finalização devido às constantes instabilidades do sistema. Informou também que o acesso destinado ao conselho já foi liberado e que a nova presidência deverá providenciar cadastro e acompanhamento das prestações de contas pendentes dos exercícios anteriores.</w:t>
      </w:r>
      <w:r w:rsidR="00623142">
        <w:rPr>
          <w:rFonts w:ascii="Arial" w:hAnsi="Arial" w:cs="Arial"/>
          <w:sz w:val="24"/>
          <w:szCs w:val="24"/>
        </w:rPr>
        <w:t xml:space="preserve"> </w:t>
      </w:r>
      <w:r w:rsidR="00623142" w:rsidRPr="00623142">
        <w:rPr>
          <w:rFonts w:ascii="Arial" w:hAnsi="Arial" w:cs="Arial"/>
          <w:sz w:val="24"/>
          <w:szCs w:val="24"/>
        </w:rPr>
        <w:t>O item referente à apresentação do Plano de Trabalho 2026 da ACD não foi realizado, ficando reagendado para a próxima reunião ordinária.</w:t>
      </w:r>
      <w:r w:rsidR="00623142">
        <w:rPr>
          <w:rFonts w:ascii="Arial" w:hAnsi="Arial" w:cs="Arial"/>
          <w:sz w:val="24"/>
          <w:szCs w:val="24"/>
        </w:rPr>
        <w:t xml:space="preserve"> </w:t>
      </w:r>
      <w:r w:rsidR="00623142" w:rsidRPr="00623142">
        <w:rPr>
          <w:rFonts w:ascii="Arial" w:hAnsi="Arial" w:cs="Arial"/>
          <w:sz w:val="24"/>
          <w:szCs w:val="24"/>
        </w:rPr>
        <w:t>Na sequência, foi realizada a apresentação do relatório das atividades do CR</w:t>
      </w:r>
      <w:r w:rsidR="00623142">
        <w:rPr>
          <w:rFonts w:ascii="Arial" w:hAnsi="Arial" w:cs="Arial"/>
          <w:sz w:val="24"/>
          <w:szCs w:val="24"/>
        </w:rPr>
        <w:t>E</w:t>
      </w:r>
      <w:r w:rsidR="00623142" w:rsidRPr="00623142">
        <w:rPr>
          <w:rFonts w:ascii="Arial" w:hAnsi="Arial" w:cs="Arial"/>
          <w:sz w:val="24"/>
          <w:szCs w:val="24"/>
        </w:rPr>
        <w:t>AS referente ao ano de 2025, conduzida pel</w:t>
      </w:r>
      <w:r w:rsidR="00623142">
        <w:rPr>
          <w:rFonts w:ascii="Arial" w:hAnsi="Arial" w:cs="Arial"/>
          <w:sz w:val="24"/>
          <w:szCs w:val="24"/>
        </w:rPr>
        <w:t>a coordenadora</w:t>
      </w:r>
      <w:r w:rsidR="00623142" w:rsidRPr="00623142">
        <w:rPr>
          <w:rFonts w:ascii="Arial" w:hAnsi="Arial" w:cs="Arial"/>
          <w:sz w:val="24"/>
          <w:szCs w:val="24"/>
        </w:rPr>
        <w:t xml:space="preserve"> </w:t>
      </w:r>
      <w:r w:rsidR="00623142">
        <w:rPr>
          <w:rFonts w:ascii="Arial" w:hAnsi="Arial" w:cs="Arial"/>
          <w:sz w:val="24"/>
          <w:szCs w:val="24"/>
        </w:rPr>
        <w:t>S</w:t>
      </w:r>
      <w:r w:rsidR="00623142" w:rsidRPr="00623142">
        <w:rPr>
          <w:rFonts w:ascii="Arial" w:hAnsi="Arial" w:cs="Arial"/>
          <w:sz w:val="24"/>
          <w:szCs w:val="24"/>
        </w:rPr>
        <w:t>ibel</w:t>
      </w:r>
      <w:r w:rsidR="00623142">
        <w:rPr>
          <w:rFonts w:ascii="Arial" w:hAnsi="Arial" w:cs="Arial"/>
          <w:sz w:val="24"/>
          <w:szCs w:val="24"/>
        </w:rPr>
        <w:t>i</w:t>
      </w:r>
      <w:r w:rsidR="00623142" w:rsidRPr="00623142">
        <w:rPr>
          <w:rFonts w:ascii="Arial" w:hAnsi="Arial" w:cs="Arial"/>
          <w:sz w:val="24"/>
          <w:szCs w:val="24"/>
        </w:rPr>
        <w:t xml:space="preserve"> e </w:t>
      </w:r>
      <w:r w:rsidR="00623142">
        <w:rPr>
          <w:rFonts w:ascii="Arial" w:hAnsi="Arial" w:cs="Arial"/>
          <w:sz w:val="24"/>
          <w:szCs w:val="24"/>
        </w:rPr>
        <w:t xml:space="preserve">o Psicólogo </w:t>
      </w:r>
      <w:r w:rsidR="00623142" w:rsidRPr="00623142">
        <w:rPr>
          <w:rFonts w:ascii="Arial" w:hAnsi="Arial" w:cs="Arial"/>
          <w:sz w:val="24"/>
          <w:szCs w:val="24"/>
        </w:rPr>
        <w:t>Jefferson. Foram apresentadas ações desenvolvidas pela equipe, visitas institucionais, reuniões intersetoriais, capacitações, construção de planos de atendimento, participação em eventos e conferências, alinhamentos com rede de proteção, fiscalização de serviços</w:t>
      </w:r>
      <w:r w:rsidR="005F4EF7">
        <w:rPr>
          <w:rFonts w:ascii="Arial" w:hAnsi="Arial" w:cs="Arial"/>
          <w:sz w:val="24"/>
          <w:szCs w:val="24"/>
        </w:rPr>
        <w:t xml:space="preserve">, visitas institucionais, </w:t>
      </w:r>
      <w:r w:rsidR="00623142" w:rsidRPr="00623142">
        <w:rPr>
          <w:rFonts w:ascii="Arial" w:hAnsi="Arial" w:cs="Arial"/>
          <w:sz w:val="24"/>
          <w:szCs w:val="24"/>
        </w:rPr>
        <w:t>atividades relacionadas às medidas socioeducativas, reuniões com o Poder Judiciário e demais ações executadas durante o exercício.</w:t>
      </w:r>
      <w:r w:rsidR="00623142">
        <w:rPr>
          <w:rFonts w:ascii="Arial" w:hAnsi="Arial" w:cs="Arial"/>
          <w:sz w:val="24"/>
          <w:szCs w:val="24"/>
        </w:rPr>
        <w:t xml:space="preserve"> </w:t>
      </w:r>
      <w:r w:rsidR="00623142" w:rsidRPr="00623142">
        <w:rPr>
          <w:rFonts w:ascii="Arial" w:hAnsi="Arial" w:cs="Arial"/>
          <w:sz w:val="24"/>
          <w:szCs w:val="24"/>
        </w:rPr>
        <w:t xml:space="preserve">Durante a apresentação também foram mencionadas capacitações promovidas pela gestão, reuniões técnicas com a equipe da assistência </w:t>
      </w:r>
      <w:r w:rsidR="00623142" w:rsidRPr="00623142">
        <w:rPr>
          <w:rFonts w:ascii="Arial" w:hAnsi="Arial" w:cs="Arial"/>
          <w:sz w:val="24"/>
          <w:szCs w:val="24"/>
        </w:rPr>
        <w:lastRenderedPageBreak/>
        <w:t>social e participação em ações relacionadas à campanha do imposto de renda e fortalecimento da rede socioassistencial.</w:t>
      </w:r>
      <w:r w:rsidR="00A90FB2">
        <w:rPr>
          <w:rFonts w:ascii="Arial" w:hAnsi="Arial" w:cs="Arial"/>
          <w:sz w:val="24"/>
          <w:szCs w:val="24"/>
        </w:rPr>
        <w:t xml:space="preserve"> </w:t>
      </w:r>
      <w:r w:rsidR="00623142" w:rsidRPr="00623142">
        <w:rPr>
          <w:rFonts w:ascii="Arial" w:hAnsi="Arial" w:cs="Arial"/>
          <w:sz w:val="24"/>
          <w:szCs w:val="24"/>
        </w:rPr>
        <w:t xml:space="preserve">Na sequência, foram apresentados os equipamentos adquiridos com recursos do IGD/PBF destinados ao Conselho Municipal de Assistência Social, </w:t>
      </w:r>
      <w:r w:rsidR="005F4EF7">
        <w:rPr>
          <w:rFonts w:ascii="Arial" w:hAnsi="Arial" w:cs="Arial"/>
          <w:sz w:val="24"/>
          <w:szCs w:val="24"/>
        </w:rPr>
        <w:t xml:space="preserve">01 </w:t>
      </w:r>
      <w:r w:rsidR="005F4EF7" w:rsidRPr="00623142">
        <w:rPr>
          <w:rFonts w:ascii="Arial" w:hAnsi="Arial" w:cs="Arial"/>
          <w:sz w:val="24"/>
          <w:szCs w:val="24"/>
        </w:rPr>
        <w:t>aparelhos</w:t>
      </w:r>
      <w:r w:rsidR="00623142" w:rsidRPr="00623142">
        <w:rPr>
          <w:rFonts w:ascii="Arial" w:hAnsi="Arial" w:cs="Arial"/>
          <w:sz w:val="24"/>
          <w:szCs w:val="24"/>
        </w:rPr>
        <w:t xml:space="preserve"> celular </w:t>
      </w:r>
      <w:r w:rsidR="005F4EF7">
        <w:rPr>
          <w:rFonts w:ascii="Arial" w:hAnsi="Arial" w:cs="Arial"/>
          <w:sz w:val="24"/>
          <w:szCs w:val="24"/>
        </w:rPr>
        <w:t xml:space="preserve">e TV </w:t>
      </w:r>
      <w:r w:rsidR="00623142" w:rsidRPr="00623142">
        <w:rPr>
          <w:rFonts w:ascii="Arial" w:hAnsi="Arial" w:cs="Arial"/>
          <w:sz w:val="24"/>
          <w:szCs w:val="24"/>
        </w:rPr>
        <w:t>necessários ao funcionamento das atividades do conselho, sendo esclarecido que a aquisição respeitou a obrigatoriedade legal de aplicação de percentual dos recursos para fortalecimento do controle social.</w:t>
      </w:r>
      <w:r w:rsidR="00623142">
        <w:rPr>
          <w:rFonts w:ascii="Arial" w:hAnsi="Arial" w:cs="Arial"/>
          <w:sz w:val="24"/>
          <w:szCs w:val="24"/>
        </w:rPr>
        <w:t xml:space="preserve"> </w:t>
      </w:r>
      <w:r w:rsidR="00623142" w:rsidRPr="00623142">
        <w:rPr>
          <w:rFonts w:ascii="Arial" w:hAnsi="Arial" w:cs="Arial"/>
          <w:sz w:val="24"/>
          <w:szCs w:val="24"/>
        </w:rPr>
        <w:t>Foi deliberado pelo conselho o encaminhamento de ofício à Secretaria Municipal de Assistência Social solicitando informações detalhadas acerca do funcionamento atual do Serviço de Convivência e Fortalecimento de Vínculos, incluindo número de crianças atendidas, forma de atendimento, atividades desenvolvidas, alimentação ofertada e aplicação dos recursos públicos destinados ao serviço.</w:t>
      </w:r>
      <w:r w:rsidR="00623142">
        <w:rPr>
          <w:rFonts w:ascii="Arial" w:hAnsi="Arial" w:cs="Arial"/>
          <w:sz w:val="24"/>
          <w:szCs w:val="24"/>
        </w:rPr>
        <w:t xml:space="preserve"> </w:t>
      </w:r>
      <w:r w:rsidR="00623142" w:rsidRPr="00623142">
        <w:rPr>
          <w:rFonts w:ascii="Arial" w:hAnsi="Arial" w:cs="Arial"/>
          <w:sz w:val="24"/>
          <w:szCs w:val="24"/>
        </w:rPr>
        <w:t>Na sequência, passou-se ao item referente à eleição da nova mesa diretora do CMAS. Foi informado que, conforme prevê a legislação, após o período de um ano deveria ocorrer nova eleição para composição da diretoria do conselho.</w:t>
      </w:r>
      <w:r w:rsidR="00623142">
        <w:rPr>
          <w:rFonts w:ascii="Arial" w:hAnsi="Arial" w:cs="Arial"/>
          <w:sz w:val="24"/>
          <w:szCs w:val="24"/>
        </w:rPr>
        <w:t xml:space="preserve"> </w:t>
      </w:r>
      <w:r w:rsidR="00623142" w:rsidRPr="00623142">
        <w:rPr>
          <w:rFonts w:ascii="Arial" w:hAnsi="Arial" w:cs="Arial"/>
          <w:sz w:val="24"/>
          <w:szCs w:val="24"/>
        </w:rPr>
        <w:t>Após deliberação entre os membros presentes, ficou definida a seguinte composição da Mesa Diretora do Conselho Municipal de Assistência Social:</w:t>
      </w:r>
      <w:r w:rsidR="00623142">
        <w:rPr>
          <w:rFonts w:ascii="Arial" w:hAnsi="Arial" w:cs="Arial"/>
          <w:sz w:val="24"/>
          <w:szCs w:val="24"/>
        </w:rPr>
        <w:t xml:space="preserve"> </w:t>
      </w:r>
      <w:r w:rsidR="00623142" w:rsidRPr="00623142">
        <w:rPr>
          <w:rFonts w:ascii="Arial" w:hAnsi="Arial" w:cs="Arial"/>
          <w:sz w:val="24"/>
          <w:szCs w:val="24"/>
        </w:rPr>
        <w:t>Presidente: Simone</w:t>
      </w:r>
      <w:r w:rsidR="00623142">
        <w:rPr>
          <w:rFonts w:ascii="Arial" w:hAnsi="Arial" w:cs="Arial"/>
          <w:sz w:val="24"/>
          <w:szCs w:val="24"/>
        </w:rPr>
        <w:t xml:space="preserve"> Cornelsen </w:t>
      </w:r>
      <w:r w:rsidR="005F4EF7">
        <w:rPr>
          <w:rFonts w:ascii="Arial" w:hAnsi="Arial" w:cs="Arial"/>
          <w:sz w:val="24"/>
          <w:szCs w:val="24"/>
        </w:rPr>
        <w:t>Jarschel</w:t>
      </w:r>
      <w:r w:rsidR="00623142">
        <w:rPr>
          <w:rFonts w:ascii="Arial" w:hAnsi="Arial" w:cs="Arial"/>
          <w:sz w:val="24"/>
          <w:szCs w:val="24"/>
        </w:rPr>
        <w:t xml:space="preserve">, </w:t>
      </w:r>
      <w:r w:rsidR="00623142" w:rsidRPr="00623142">
        <w:rPr>
          <w:rFonts w:ascii="Arial" w:hAnsi="Arial" w:cs="Arial"/>
          <w:sz w:val="24"/>
          <w:szCs w:val="24"/>
        </w:rPr>
        <w:t>Vice-Presidente:</w:t>
      </w:r>
      <w:r w:rsidR="00623142" w:rsidRPr="00623142">
        <w:t xml:space="preserve"> </w:t>
      </w:r>
      <w:r w:rsidR="00623142" w:rsidRPr="00623142">
        <w:rPr>
          <w:rFonts w:ascii="Arial" w:hAnsi="Arial" w:cs="Arial"/>
          <w:sz w:val="24"/>
          <w:szCs w:val="24"/>
        </w:rPr>
        <w:t>Deis</w:t>
      </w:r>
      <w:r w:rsidR="00623142">
        <w:rPr>
          <w:rFonts w:ascii="Arial" w:hAnsi="Arial" w:cs="Arial"/>
          <w:sz w:val="24"/>
          <w:szCs w:val="24"/>
        </w:rPr>
        <w:t>y</w:t>
      </w:r>
      <w:r w:rsidR="00623142" w:rsidRPr="00623142">
        <w:rPr>
          <w:rFonts w:ascii="Arial" w:hAnsi="Arial" w:cs="Arial"/>
          <w:sz w:val="24"/>
          <w:szCs w:val="24"/>
        </w:rPr>
        <w:t xml:space="preserve"> Cruz</w:t>
      </w:r>
      <w:r w:rsidR="00623142">
        <w:rPr>
          <w:rFonts w:ascii="Arial" w:hAnsi="Arial" w:cs="Arial"/>
          <w:sz w:val="24"/>
          <w:szCs w:val="24"/>
        </w:rPr>
        <w:t xml:space="preserve">; </w:t>
      </w:r>
      <w:r w:rsidR="00623142" w:rsidRPr="00623142">
        <w:rPr>
          <w:rFonts w:ascii="Arial" w:hAnsi="Arial" w:cs="Arial"/>
          <w:sz w:val="24"/>
          <w:szCs w:val="24"/>
        </w:rPr>
        <w:t>Primeir</w:t>
      </w:r>
      <w:r w:rsidR="00EA7469">
        <w:rPr>
          <w:rFonts w:ascii="Arial" w:hAnsi="Arial" w:cs="Arial"/>
          <w:sz w:val="24"/>
          <w:szCs w:val="24"/>
        </w:rPr>
        <w:t>o</w:t>
      </w:r>
      <w:r w:rsidR="00623142" w:rsidRPr="00623142">
        <w:rPr>
          <w:rFonts w:ascii="Arial" w:hAnsi="Arial" w:cs="Arial"/>
          <w:sz w:val="24"/>
          <w:szCs w:val="24"/>
        </w:rPr>
        <w:t xml:space="preserve"> Secretári</w:t>
      </w:r>
      <w:r w:rsidR="00EA7469">
        <w:rPr>
          <w:rFonts w:ascii="Arial" w:hAnsi="Arial" w:cs="Arial"/>
          <w:sz w:val="24"/>
          <w:szCs w:val="24"/>
        </w:rPr>
        <w:t>o</w:t>
      </w:r>
      <w:r w:rsidR="00623142" w:rsidRPr="00623142">
        <w:rPr>
          <w:rFonts w:ascii="Arial" w:hAnsi="Arial" w:cs="Arial"/>
          <w:sz w:val="24"/>
          <w:szCs w:val="24"/>
        </w:rPr>
        <w:t>: Antonio Sergio Castilho</w:t>
      </w:r>
      <w:r w:rsidR="00623142">
        <w:rPr>
          <w:rFonts w:ascii="Arial" w:hAnsi="Arial" w:cs="Arial"/>
          <w:sz w:val="24"/>
          <w:szCs w:val="24"/>
        </w:rPr>
        <w:t xml:space="preserve">; </w:t>
      </w:r>
      <w:r w:rsidR="00623142" w:rsidRPr="00623142">
        <w:rPr>
          <w:rFonts w:ascii="Arial" w:hAnsi="Arial" w:cs="Arial"/>
          <w:sz w:val="24"/>
          <w:szCs w:val="24"/>
        </w:rPr>
        <w:t>Segunda Secretária: Giselle Moskwin de Avila Arruda</w:t>
      </w:r>
      <w:r w:rsidR="00623142">
        <w:rPr>
          <w:rFonts w:ascii="Arial" w:hAnsi="Arial" w:cs="Arial"/>
          <w:sz w:val="24"/>
          <w:szCs w:val="24"/>
        </w:rPr>
        <w:t xml:space="preserve">. </w:t>
      </w:r>
      <w:r w:rsidR="00623142" w:rsidRPr="00623142">
        <w:rPr>
          <w:rFonts w:ascii="Arial" w:hAnsi="Arial" w:cs="Arial"/>
          <w:sz w:val="24"/>
          <w:szCs w:val="24"/>
        </w:rPr>
        <w:t>A composição foi colocada em votação e aprovada por unanimidade pelos conselheiros presentes.</w:t>
      </w:r>
      <w:r w:rsidR="00623142">
        <w:rPr>
          <w:rFonts w:ascii="Arial" w:hAnsi="Arial" w:cs="Arial"/>
          <w:sz w:val="24"/>
          <w:szCs w:val="24"/>
        </w:rPr>
        <w:t xml:space="preserve"> </w:t>
      </w:r>
      <w:r w:rsidR="00623142" w:rsidRPr="00623142">
        <w:rPr>
          <w:rFonts w:ascii="Arial" w:hAnsi="Arial" w:cs="Arial"/>
          <w:sz w:val="24"/>
          <w:szCs w:val="24"/>
        </w:rPr>
        <w:t>A presidente</w:t>
      </w:r>
      <w:r w:rsidR="00623142">
        <w:rPr>
          <w:rFonts w:ascii="Arial" w:hAnsi="Arial" w:cs="Arial"/>
          <w:sz w:val="24"/>
          <w:szCs w:val="24"/>
        </w:rPr>
        <w:t xml:space="preserve"> Amanda</w:t>
      </w:r>
      <w:r w:rsidR="00623142" w:rsidRPr="00623142">
        <w:rPr>
          <w:rFonts w:ascii="Arial" w:hAnsi="Arial" w:cs="Arial"/>
          <w:sz w:val="24"/>
          <w:szCs w:val="24"/>
        </w:rPr>
        <w:t xml:space="preserve"> que encerrava seu mandato agradeceu a participação e comprometimento de todos os conselheiros durante o período em que esteve à frente da diretoria, destacando a atuação ativa do conselho, o fortalecimento do controle social e a importância da participação dos membros nas reuniões e deliberações.</w:t>
      </w:r>
      <w:r w:rsidR="00623142">
        <w:rPr>
          <w:rFonts w:ascii="Arial" w:hAnsi="Arial" w:cs="Arial"/>
          <w:sz w:val="24"/>
          <w:szCs w:val="24"/>
        </w:rPr>
        <w:t xml:space="preserve">  </w:t>
      </w:r>
      <w:r w:rsidR="00623142" w:rsidRPr="00623142">
        <w:rPr>
          <w:rFonts w:ascii="Arial" w:hAnsi="Arial" w:cs="Arial"/>
          <w:sz w:val="24"/>
          <w:szCs w:val="24"/>
        </w:rPr>
        <w:t>Também foi informado que o calendário de reuniões permanece previamente pactuado, podendo ser alterado futuramente mediante deliberação do conselho.</w:t>
      </w:r>
      <w:r w:rsidR="00623142">
        <w:rPr>
          <w:rFonts w:ascii="Arial" w:hAnsi="Arial" w:cs="Arial"/>
          <w:sz w:val="24"/>
          <w:szCs w:val="24"/>
        </w:rPr>
        <w:t xml:space="preserve"> </w:t>
      </w:r>
      <w:r w:rsidR="003B0C94" w:rsidRPr="003B0C94">
        <w:rPr>
          <w:rFonts w:ascii="Arial" w:hAnsi="Arial" w:cs="Arial"/>
          <w:sz w:val="24"/>
          <w:szCs w:val="24"/>
        </w:rPr>
        <w:t xml:space="preserve">Nada mais havendo a tratar, a reunião foi encerrada, com agradecimento a todos os presentes. Eu, </w:t>
      </w:r>
      <w:r w:rsidR="009C1231">
        <w:rPr>
          <w:rFonts w:ascii="Arial" w:hAnsi="Arial" w:cs="Arial"/>
          <w:sz w:val="24"/>
          <w:szCs w:val="24"/>
        </w:rPr>
        <w:t>Arlete Metka da Silva Schermack</w:t>
      </w:r>
      <w:r w:rsidR="003B0C94" w:rsidRPr="003B0C94">
        <w:rPr>
          <w:rFonts w:ascii="Arial" w:hAnsi="Arial" w:cs="Arial"/>
          <w:sz w:val="24"/>
          <w:szCs w:val="24"/>
        </w:rPr>
        <w:t>, lavrei a presente ata</w:t>
      </w:r>
      <w:r w:rsidR="003B0C94">
        <w:rPr>
          <w:rFonts w:ascii="Arial" w:hAnsi="Arial" w:cs="Arial"/>
          <w:sz w:val="24"/>
          <w:szCs w:val="24"/>
        </w:rPr>
        <w:t xml:space="preserve"> para </w:t>
      </w:r>
      <w:r w:rsidR="003B0C94" w:rsidRPr="003B0C94">
        <w:rPr>
          <w:rFonts w:ascii="Arial" w:hAnsi="Arial" w:cs="Arial"/>
          <w:sz w:val="24"/>
          <w:szCs w:val="24"/>
        </w:rPr>
        <w:t>que produza seus efeitos legais</w:t>
      </w:r>
      <w:r w:rsidR="003B0C94">
        <w:rPr>
          <w:rFonts w:ascii="Arial" w:hAnsi="Arial" w:cs="Arial"/>
          <w:sz w:val="24"/>
          <w:szCs w:val="24"/>
        </w:rPr>
        <w:t xml:space="preserve">. </w:t>
      </w:r>
    </w:p>
    <w:sectPr w:rsidR="00601E41" w:rsidRPr="00B846BB" w:rsidSect="00232B5D">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B446" w14:textId="77777777" w:rsidR="00CF2542" w:rsidRDefault="00CF2542" w:rsidP="0037506A">
      <w:pPr>
        <w:spacing w:after="0" w:line="240" w:lineRule="auto"/>
      </w:pPr>
      <w:r>
        <w:separator/>
      </w:r>
    </w:p>
  </w:endnote>
  <w:endnote w:type="continuationSeparator" w:id="0">
    <w:p w14:paraId="292CAAE1" w14:textId="77777777" w:rsidR="00CF2542" w:rsidRDefault="00CF2542" w:rsidP="0037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240B" w14:textId="77777777" w:rsidR="00CF2542" w:rsidRDefault="00CF2542" w:rsidP="0037506A">
      <w:pPr>
        <w:spacing w:after="0" w:line="240" w:lineRule="auto"/>
      </w:pPr>
      <w:r>
        <w:separator/>
      </w:r>
    </w:p>
  </w:footnote>
  <w:footnote w:type="continuationSeparator" w:id="0">
    <w:p w14:paraId="3CDE8572" w14:textId="77777777" w:rsidR="00CF2542" w:rsidRDefault="00CF2542" w:rsidP="00375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5D59"/>
    <w:multiLevelType w:val="hybridMultilevel"/>
    <w:tmpl w:val="9E1073BC"/>
    <w:lvl w:ilvl="0" w:tplc="4C2A34C2">
      <w:start w:val="1"/>
      <w:numFmt w:val="decimal"/>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CD14F03"/>
    <w:multiLevelType w:val="hybridMultilevel"/>
    <w:tmpl w:val="E35AAD54"/>
    <w:lvl w:ilvl="0" w:tplc="9A9016F4">
      <w:start w:val="1"/>
      <w:numFmt w:val="decimal"/>
      <w:lvlText w:val="%1."/>
      <w:lvlJc w:val="left"/>
      <w:pPr>
        <w:ind w:left="144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2B26B6B"/>
    <w:multiLevelType w:val="hybridMultilevel"/>
    <w:tmpl w:val="830624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45532DB"/>
    <w:multiLevelType w:val="hybridMultilevel"/>
    <w:tmpl w:val="5E544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18626301">
    <w:abstractNumId w:val="3"/>
  </w:num>
  <w:num w:numId="2" w16cid:durableId="463816423">
    <w:abstractNumId w:val="1"/>
  </w:num>
  <w:num w:numId="3" w16cid:durableId="1054886329">
    <w:abstractNumId w:val="0"/>
  </w:num>
  <w:num w:numId="4" w16cid:durableId="1557815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5D"/>
    <w:rsid w:val="00004441"/>
    <w:rsid w:val="000105E6"/>
    <w:rsid w:val="00015D10"/>
    <w:rsid w:val="00015FD3"/>
    <w:rsid w:val="00025190"/>
    <w:rsid w:val="00062F8D"/>
    <w:rsid w:val="00071B44"/>
    <w:rsid w:val="00080548"/>
    <w:rsid w:val="000878F9"/>
    <w:rsid w:val="00090446"/>
    <w:rsid w:val="000B12C5"/>
    <w:rsid w:val="000B4D1F"/>
    <w:rsid w:val="000B7AE5"/>
    <w:rsid w:val="000C09A1"/>
    <w:rsid w:val="000C0E7D"/>
    <w:rsid w:val="000C6484"/>
    <w:rsid w:val="000D0CF6"/>
    <w:rsid w:val="00101423"/>
    <w:rsid w:val="001203CF"/>
    <w:rsid w:val="0013541F"/>
    <w:rsid w:val="00142EEF"/>
    <w:rsid w:val="001436B8"/>
    <w:rsid w:val="00145E3B"/>
    <w:rsid w:val="0015157B"/>
    <w:rsid w:val="001550AB"/>
    <w:rsid w:val="001571B5"/>
    <w:rsid w:val="0016561B"/>
    <w:rsid w:val="00171FB4"/>
    <w:rsid w:val="001760BF"/>
    <w:rsid w:val="001776A6"/>
    <w:rsid w:val="001852B1"/>
    <w:rsid w:val="00194AC7"/>
    <w:rsid w:val="0019565C"/>
    <w:rsid w:val="001A19D8"/>
    <w:rsid w:val="001B1030"/>
    <w:rsid w:val="001C2A89"/>
    <w:rsid w:val="001C56F8"/>
    <w:rsid w:val="001E32EB"/>
    <w:rsid w:val="001E349C"/>
    <w:rsid w:val="001E599B"/>
    <w:rsid w:val="001F1578"/>
    <w:rsid w:val="0020151E"/>
    <w:rsid w:val="0021634B"/>
    <w:rsid w:val="0022418A"/>
    <w:rsid w:val="00232B5D"/>
    <w:rsid w:val="00235010"/>
    <w:rsid w:val="00241F6E"/>
    <w:rsid w:val="002459C1"/>
    <w:rsid w:val="00246D45"/>
    <w:rsid w:val="00246DDF"/>
    <w:rsid w:val="002522D0"/>
    <w:rsid w:val="00253002"/>
    <w:rsid w:val="00267273"/>
    <w:rsid w:val="002715A9"/>
    <w:rsid w:val="00272DB6"/>
    <w:rsid w:val="00281A13"/>
    <w:rsid w:val="00282873"/>
    <w:rsid w:val="00291980"/>
    <w:rsid w:val="002A1E59"/>
    <w:rsid w:val="002B215B"/>
    <w:rsid w:val="002B33EE"/>
    <w:rsid w:val="002B75A0"/>
    <w:rsid w:val="002D48A9"/>
    <w:rsid w:val="002E033E"/>
    <w:rsid w:val="002E6DAA"/>
    <w:rsid w:val="002F6754"/>
    <w:rsid w:val="0031019F"/>
    <w:rsid w:val="00334501"/>
    <w:rsid w:val="00337D5B"/>
    <w:rsid w:val="00337EA1"/>
    <w:rsid w:val="00353FF4"/>
    <w:rsid w:val="00355826"/>
    <w:rsid w:val="0035764D"/>
    <w:rsid w:val="00365A49"/>
    <w:rsid w:val="00373A04"/>
    <w:rsid w:val="0037506A"/>
    <w:rsid w:val="00375D30"/>
    <w:rsid w:val="003B0C94"/>
    <w:rsid w:val="003C62F3"/>
    <w:rsid w:val="003D2BB4"/>
    <w:rsid w:val="003D2C0F"/>
    <w:rsid w:val="00400322"/>
    <w:rsid w:val="00403311"/>
    <w:rsid w:val="00404781"/>
    <w:rsid w:val="00413A97"/>
    <w:rsid w:val="00426D0A"/>
    <w:rsid w:val="00436650"/>
    <w:rsid w:val="00455080"/>
    <w:rsid w:val="00477780"/>
    <w:rsid w:val="00486CA7"/>
    <w:rsid w:val="00494972"/>
    <w:rsid w:val="004951E7"/>
    <w:rsid w:val="004C731C"/>
    <w:rsid w:val="004C7B01"/>
    <w:rsid w:val="004C7F21"/>
    <w:rsid w:val="004F257F"/>
    <w:rsid w:val="00501C2D"/>
    <w:rsid w:val="00507953"/>
    <w:rsid w:val="005112B9"/>
    <w:rsid w:val="0052262E"/>
    <w:rsid w:val="00524BF5"/>
    <w:rsid w:val="005330C1"/>
    <w:rsid w:val="00540710"/>
    <w:rsid w:val="00557F52"/>
    <w:rsid w:val="00563BEA"/>
    <w:rsid w:val="005654C1"/>
    <w:rsid w:val="00575AE2"/>
    <w:rsid w:val="00594593"/>
    <w:rsid w:val="005A0FCA"/>
    <w:rsid w:val="005B52D3"/>
    <w:rsid w:val="005B7A3B"/>
    <w:rsid w:val="005E09FD"/>
    <w:rsid w:val="005E2821"/>
    <w:rsid w:val="005E6F7C"/>
    <w:rsid w:val="005E7DE7"/>
    <w:rsid w:val="005F193A"/>
    <w:rsid w:val="005F4EF7"/>
    <w:rsid w:val="00601E41"/>
    <w:rsid w:val="006049B1"/>
    <w:rsid w:val="00610689"/>
    <w:rsid w:val="00620A38"/>
    <w:rsid w:val="00623142"/>
    <w:rsid w:val="006365F1"/>
    <w:rsid w:val="00640905"/>
    <w:rsid w:val="006436CA"/>
    <w:rsid w:val="00650CAC"/>
    <w:rsid w:val="00652234"/>
    <w:rsid w:val="00652790"/>
    <w:rsid w:val="00654BC4"/>
    <w:rsid w:val="00664898"/>
    <w:rsid w:val="00672DA0"/>
    <w:rsid w:val="00681226"/>
    <w:rsid w:val="006B0FA9"/>
    <w:rsid w:val="006C11E1"/>
    <w:rsid w:val="006C4A4F"/>
    <w:rsid w:val="006D087D"/>
    <w:rsid w:val="006D2764"/>
    <w:rsid w:val="006D54B3"/>
    <w:rsid w:val="006E7DF2"/>
    <w:rsid w:val="006F6B87"/>
    <w:rsid w:val="00704ED2"/>
    <w:rsid w:val="00713894"/>
    <w:rsid w:val="0072107B"/>
    <w:rsid w:val="00723724"/>
    <w:rsid w:val="00723EEA"/>
    <w:rsid w:val="00733224"/>
    <w:rsid w:val="007404DB"/>
    <w:rsid w:val="00740C8B"/>
    <w:rsid w:val="0074374E"/>
    <w:rsid w:val="00744529"/>
    <w:rsid w:val="00744B46"/>
    <w:rsid w:val="00754830"/>
    <w:rsid w:val="0076197E"/>
    <w:rsid w:val="00762EFB"/>
    <w:rsid w:val="007737EF"/>
    <w:rsid w:val="00775E12"/>
    <w:rsid w:val="00786237"/>
    <w:rsid w:val="00797CF5"/>
    <w:rsid w:val="007A0BF2"/>
    <w:rsid w:val="007A4475"/>
    <w:rsid w:val="007B1FC1"/>
    <w:rsid w:val="007B543C"/>
    <w:rsid w:val="007C1B99"/>
    <w:rsid w:val="007D0DD5"/>
    <w:rsid w:val="007E4AEE"/>
    <w:rsid w:val="00802964"/>
    <w:rsid w:val="0082026F"/>
    <w:rsid w:val="00823834"/>
    <w:rsid w:val="00851F0D"/>
    <w:rsid w:val="0085709D"/>
    <w:rsid w:val="00873D77"/>
    <w:rsid w:val="00875524"/>
    <w:rsid w:val="008841A6"/>
    <w:rsid w:val="008A1354"/>
    <w:rsid w:val="008A284E"/>
    <w:rsid w:val="008B63C8"/>
    <w:rsid w:val="008C24D5"/>
    <w:rsid w:val="008E4BFB"/>
    <w:rsid w:val="008E63C2"/>
    <w:rsid w:val="008F26A3"/>
    <w:rsid w:val="00903B92"/>
    <w:rsid w:val="00907B3E"/>
    <w:rsid w:val="009104E1"/>
    <w:rsid w:val="00914603"/>
    <w:rsid w:val="00940B9F"/>
    <w:rsid w:val="009444CC"/>
    <w:rsid w:val="00950A5E"/>
    <w:rsid w:val="00975769"/>
    <w:rsid w:val="00990E16"/>
    <w:rsid w:val="009912D3"/>
    <w:rsid w:val="009C1231"/>
    <w:rsid w:val="009D720F"/>
    <w:rsid w:val="009F6341"/>
    <w:rsid w:val="009F673D"/>
    <w:rsid w:val="00A076F7"/>
    <w:rsid w:val="00A11C53"/>
    <w:rsid w:val="00A13CCE"/>
    <w:rsid w:val="00A22194"/>
    <w:rsid w:val="00A3288D"/>
    <w:rsid w:val="00A34503"/>
    <w:rsid w:val="00A446E3"/>
    <w:rsid w:val="00A5190A"/>
    <w:rsid w:val="00A65252"/>
    <w:rsid w:val="00A652CD"/>
    <w:rsid w:val="00A90FB2"/>
    <w:rsid w:val="00A96004"/>
    <w:rsid w:val="00AB05F3"/>
    <w:rsid w:val="00AB6BA1"/>
    <w:rsid w:val="00B02F75"/>
    <w:rsid w:val="00B05C7E"/>
    <w:rsid w:val="00B077AD"/>
    <w:rsid w:val="00B11CD3"/>
    <w:rsid w:val="00B334A4"/>
    <w:rsid w:val="00B3369D"/>
    <w:rsid w:val="00B40A98"/>
    <w:rsid w:val="00B4215D"/>
    <w:rsid w:val="00B734DB"/>
    <w:rsid w:val="00B73CCD"/>
    <w:rsid w:val="00B75082"/>
    <w:rsid w:val="00B81AFD"/>
    <w:rsid w:val="00B846BB"/>
    <w:rsid w:val="00B87926"/>
    <w:rsid w:val="00BA16FA"/>
    <w:rsid w:val="00BD3780"/>
    <w:rsid w:val="00BD4761"/>
    <w:rsid w:val="00BD77C8"/>
    <w:rsid w:val="00BF45A8"/>
    <w:rsid w:val="00C033C2"/>
    <w:rsid w:val="00C22D8A"/>
    <w:rsid w:val="00C233E0"/>
    <w:rsid w:val="00C27F6E"/>
    <w:rsid w:val="00C336E1"/>
    <w:rsid w:val="00C431DD"/>
    <w:rsid w:val="00C4583E"/>
    <w:rsid w:val="00C47A38"/>
    <w:rsid w:val="00C65115"/>
    <w:rsid w:val="00C80D83"/>
    <w:rsid w:val="00C85CCA"/>
    <w:rsid w:val="00C9519F"/>
    <w:rsid w:val="00CB1DE8"/>
    <w:rsid w:val="00CC6138"/>
    <w:rsid w:val="00CF2542"/>
    <w:rsid w:val="00CF5A43"/>
    <w:rsid w:val="00D05E57"/>
    <w:rsid w:val="00D1688D"/>
    <w:rsid w:val="00D267E1"/>
    <w:rsid w:val="00D36978"/>
    <w:rsid w:val="00D401F5"/>
    <w:rsid w:val="00D504D2"/>
    <w:rsid w:val="00D50672"/>
    <w:rsid w:val="00D53F92"/>
    <w:rsid w:val="00D557BF"/>
    <w:rsid w:val="00D63FF5"/>
    <w:rsid w:val="00D67615"/>
    <w:rsid w:val="00D76127"/>
    <w:rsid w:val="00D77424"/>
    <w:rsid w:val="00D84CCB"/>
    <w:rsid w:val="00D9281A"/>
    <w:rsid w:val="00DA0461"/>
    <w:rsid w:val="00DA2739"/>
    <w:rsid w:val="00DB1878"/>
    <w:rsid w:val="00DB3BBB"/>
    <w:rsid w:val="00DF2536"/>
    <w:rsid w:val="00E000C9"/>
    <w:rsid w:val="00E00C4F"/>
    <w:rsid w:val="00E022F8"/>
    <w:rsid w:val="00E06484"/>
    <w:rsid w:val="00E07EE5"/>
    <w:rsid w:val="00E169CD"/>
    <w:rsid w:val="00E270C9"/>
    <w:rsid w:val="00E36D90"/>
    <w:rsid w:val="00E41845"/>
    <w:rsid w:val="00E64031"/>
    <w:rsid w:val="00E679A0"/>
    <w:rsid w:val="00E70159"/>
    <w:rsid w:val="00EA2C9B"/>
    <w:rsid w:val="00EA7469"/>
    <w:rsid w:val="00EB11E1"/>
    <w:rsid w:val="00EB7381"/>
    <w:rsid w:val="00ED793B"/>
    <w:rsid w:val="00EE2C06"/>
    <w:rsid w:val="00EE3FB8"/>
    <w:rsid w:val="00F14D15"/>
    <w:rsid w:val="00F25146"/>
    <w:rsid w:val="00F27C05"/>
    <w:rsid w:val="00F37CFF"/>
    <w:rsid w:val="00F4023C"/>
    <w:rsid w:val="00F43FFF"/>
    <w:rsid w:val="00F4524F"/>
    <w:rsid w:val="00F50F61"/>
    <w:rsid w:val="00F740DE"/>
    <w:rsid w:val="00F74595"/>
    <w:rsid w:val="00F8084F"/>
    <w:rsid w:val="00F84D2C"/>
    <w:rsid w:val="00FA22D4"/>
    <w:rsid w:val="00FA54F2"/>
    <w:rsid w:val="00FC0601"/>
    <w:rsid w:val="00FE3B91"/>
    <w:rsid w:val="00FE41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9113"/>
  <w15:chartTrackingRefBased/>
  <w15:docId w15:val="{0CBC607A-A923-4979-9F36-62384D7D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32B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32B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32B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32B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32B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32B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2B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2B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2B5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2B5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32B5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32B5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32B5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32B5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32B5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2B5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2B5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2B5D"/>
    <w:rPr>
      <w:rFonts w:eastAsiaTheme="majorEastAsia" w:cstheme="majorBidi"/>
      <w:color w:val="272727" w:themeColor="text1" w:themeTint="D8"/>
    </w:rPr>
  </w:style>
  <w:style w:type="paragraph" w:styleId="Ttulo">
    <w:name w:val="Title"/>
    <w:basedOn w:val="Normal"/>
    <w:next w:val="Normal"/>
    <w:link w:val="TtuloChar"/>
    <w:uiPriority w:val="10"/>
    <w:qFormat/>
    <w:rsid w:val="00232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2B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2B5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2B5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2B5D"/>
    <w:pPr>
      <w:spacing w:before="160"/>
      <w:jc w:val="center"/>
    </w:pPr>
    <w:rPr>
      <w:i/>
      <w:iCs/>
      <w:color w:val="404040" w:themeColor="text1" w:themeTint="BF"/>
    </w:rPr>
  </w:style>
  <w:style w:type="character" w:customStyle="1" w:styleId="CitaoChar">
    <w:name w:val="Citação Char"/>
    <w:basedOn w:val="Fontepargpadro"/>
    <w:link w:val="Citao"/>
    <w:uiPriority w:val="29"/>
    <w:rsid w:val="00232B5D"/>
    <w:rPr>
      <w:i/>
      <w:iCs/>
      <w:color w:val="404040" w:themeColor="text1" w:themeTint="BF"/>
    </w:rPr>
  </w:style>
  <w:style w:type="paragraph" w:styleId="PargrafodaLista">
    <w:name w:val="List Paragraph"/>
    <w:basedOn w:val="Normal"/>
    <w:uiPriority w:val="34"/>
    <w:qFormat/>
    <w:rsid w:val="00232B5D"/>
    <w:pPr>
      <w:ind w:left="720"/>
      <w:contextualSpacing/>
    </w:pPr>
  </w:style>
  <w:style w:type="character" w:styleId="nfaseIntensa">
    <w:name w:val="Intense Emphasis"/>
    <w:basedOn w:val="Fontepargpadro"/>
    <w:uiPriority w:val="21"/>
    <w:qFormat/>
    <w:rsid w:val="00232B5D"/>
    <w:rPr>
      <w:i/>
      <w:iCs/>
      <w:color w:val="2F5496" w:themeColor="accent1" w:themeShade="BF"/>
    </w:rPr>
  </w:style>
  <w:style w:type="paragraph" w:styleId="CitaoIntensa">
    <w:name w:val="Intense Quote"/>
    <w:basedOn w:val="Normal"/>
    <w:next w:val="Normal"/>
    <w:link w:val="CitaoIntensaChar"/>
    <w:uiPriority w:val="30"/>
    <w:qFormat/>
    <w:rsid w:val="00232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32B5D"/>
    <w:rPr>
      <w:i/>
      <w:iCs/>
      <w:color w:val="2F5496" w:themeColor="accent1" w:themeShade="BF"/>
    </w:rPr>
  </w:style>
  <w:style w:type="character" w:styleId="RefernciaIntensa">
    <w:name w:val="Intense Reference"/>
    <w:basedOn w:val="Fontepargpadro"/>
    <w:uiPriority w:val="32"/>
    <w:qFormat/>
    <w:rsid w:val="00232B5D"/>
    <w:rPr>
      <w:b/>
      <w:bCs/>
      <w:smallCaps/>
      <w:color w:val="2F5496" w:themeColor="accent1" w:themeShade="BF"/>
      <w:spacing w:val="5"/>
    </w:rPr>
  </w:style>
  <w:style w:type="character" w:styleId="Nmerodelinha">
    <w:name w:val="line number"/>
    <w:basedOn w:val="Fontepargpadro"/>
    <w:uiPriority w:val="99"/>
    <w:semiHidden/>
    <w:unhideWhenUsed/>
    <w:rsid w:val="00232B5D"/>
  </w:style>
  <w:style w:type="paragraph" w:styleId="NormalWeb">
    <w:name w:val="Normal (Web)"/>
    <w:basedOn w:val="Normal"/>
    <w:uiPriority w:val="99"/>
    <w:unhideWhenUsed/>
    <w:rsid w:val="00C4583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1760BF"/>
    <w:rPr>
      <w:i/>
      <w:iCs/>
    </w:rPr>
  </w:style>
  <w:style w:type="character" w:styleId="Refdecomentrio">
    <w:name w:val="annotation reference"/>
    <w:basedOn w:val="Fontepargpadro"/>
    <w:uiPriority w:val="99"/>
    <w:semiHidden/>
    <w:unhideWhenUsed/>
    <w:rsid w:val="009444CC"/>
    <w:rPr>
      <w:sz w:val="16"/>
      <w:szCs w:val="16"/>
    </w:rPr>
  </w:style>
  <w:style w:type="paragraph" w:styleId="Textodecomentrio">
    <w:name w:val="annotation text"/>
    <w:basedOn w:val="Normal"/>
    <w:link w:val="TextodecomentrioChar"/>
    <w:uiPriority w:val="99"/>
    <w:semiHidden/>
    <w:unhideWhenUsed/>
    <w:rsid w:val="009444C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444CC"/>
    <w:rPr>
      <w:sz w:val="20"/>
      <w:szCs w:val="20"/>
    </w:rPr>
  </w:style>
  <w:style w:type="paragraph" w:styleId="Assuntodocomentrio">
    <w:name w:val="annotation subject"/>
    <w:basedOn w:val="Textodecomentrio"/>
    <w:next w:val="Textodecomentrio"/>
    <w:link w:val="AssuntodocomentrioChar"/>
    <w:uiPriority w:val="99"/>
    <w:semiHidden/>
    <w:unhideWhenUsed/>
    <w:rsid w:val="009444CC"/>
    <w:rPr>
      <w:b/>
      <w:bCs/>
    </w:rPr>
  </w:style>
  <w:style w:type="character" w:customStyle="1" w:styleId="AssuntodocomentrioChar">
    <w:name w:val="Assunto do comentário Char"/>
    <w:basedOn w:val="TextodecomentrioChar"/>
    <w:link w:val="Assuntodocomentrio"/>
    <w:uiPriority w:val="99"/>
    <w:semiHidden/>
    <w:rsid w:val="009444CC"/>
    <w:rPr>
      <w:b/>
      <w:bCs/>
      <w:sz w:val="20"/>
      <w:szCs w:val="20"/>
    </w:rPr>
  </w:style>
  <w:style w:type="paragraph" w:styleId="Reviso">
    <w:name w:val="Revision"/>
    <w:hidden/>
    <w:uiPriority w:val="99"/>
    <w:semiHidden/>
    <w:rsid w:val="009444CC"/>
    <w:pPr>
      <w:spacing w:after="0" w:line="240" w:lineRule="auto"/>
    </w:pPr>
  </w:style>
  <w:style w:type="character" w:styleId="Forte">
    <w:name w:val="Strong"/>
    <w:basedOn w:val="Fontepargpadro"/>
    <w:uiPriority w:val="22"/>
    <w:qFormat/>
    <w:rsid w:val="00403311"/>
    <w:rPr>
      <w:b/>
      <w:bCs/>
    </w:rPr>
  </w:style>
  <w:style w:type="paragraph" w:styleId="Cabealho">
    <w:name w:val="header"/>
    <w:basedOn w:val="Normal"/>
    <w:link w:val="CabealhoChar"/>
    <w:uiPriority w:val="99"/>
    <w:unhideWhenUsed/>
    <w:rsid w:val="003750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506A"/>
  </w:style>
  <w:style w:type="paragraph" w:styleId="Rodap">
    <w:name w:val="footer"/>
    <w:basedOn w:val="Normal"/>
    <w:link w:val="RodapChar"/>
    <w:uiPriority w:val="99"/>
    <w:unhideWhenUsed/>
    <w:rsid w:val="0037506A"/>
    <w:pPr>
      <w:tabs>
        <w:tab w:val="center" w:pos="4252"/>
        <w:tab w:val="right" w:pos="8504"/>
      </w:tabs>
      <w:spacing w:after="0" w:line="240" w:lineRule="auto"/>
    </w:pPr>
  </w:style>
  <w:style w:type="character" w:customStyle="1" w:styleId="RodapChar">
    <w:name w:val="Rodapé Char"/>
    <w:basedOn w:val="Fontepargpadro"/>
    <w:link w:val="Rodap"/>
    <w:uiPriority w:val="99"/>
    <w:rsid w:val="0037506A"/>
  </w:style>
  <w:style w:type="paragraph" w:styleId="Textodebalo">
    <w:name w:val="Balloon Text"/>
    <w:basedOn w:val="Normal"/>
    <w:link w:val="TextodebaloChar"/>
    <w:uiPriority w:val="99"/>
    <w:semiHidden/>
    <w:unhideWhenUsed/>
    <w:rsid w:val="00C233E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23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691A1-F625-4EBB-9600-86FF2AB6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4610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2026-03-10T13:53:00Z</cp:lastPrinted>
  <dcterms:created xsi:type="dcterms:W3CDTF">2026-05-28T17:12:00Z</dcterms:created>
  <dcterms:modified xsi:type="dcterms:W3CDTF">2026-05-28T17:23:00Z</dcterms:modified>
</cp:coreProperties>
</file>