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F4F38" w14:textId="0538E259" w:rsidR="000F265B" w:rsidRPr="00A3132D" w:rsidRDefault="00EE02A6" w:rsidP="00A3132D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10010">
        <w:rPr>
          <w:rFonts w:ascii="Arial" w:hAnsi="Arial" w:cs="Arial"/>
          <w:b/>
          <w:bCs/>
          <w:sz w:val="24"/>
          <w:szCs w:val="24"/>
        </w:rPr>
        <w:t>REUNIÃO ORDINÁRIA DO CONSELHO MUNICIPAL DOS DIREITOS DA CRIANÇA E DO ADOLESCENTE – CMDCA ATA Nº</w:t>
      </w:r>
      <w:r w:rsidR="00110010" w:rsidRPr="00110010">
        <w:rPr>
          <w:rFonts w:ascii="Arial" w:hAnsi="Arial" w:cs="Arial"/>
          <w:b/>
          <w:bCs/>
          <w:sz w:val="24"/>
          <w:szCs w:val="24"/>
        </w:rPr>
        <w:t xml:space="preserve"> 28</w:t>
      </w:r>
      <w:r w:rsidR="00C762F6">
        <w:rPr>
          <w:rFonts w:ascii="Arial" w:hAnsi="Arial" w:cs="Arial"/>
          <w:b/>
          <w:bCs/>
          <w:sz w:val="24"/>
          <w:szCs w:val="24"/>
        </w:rPr>
        <w:t>4</w:t>
      </w:r>
      <w:r w:rsidRPr="00EE02A6">
        <w:rPr>
          <w:rFonts w:ascii="Arial" w:hAnsi="Arial" w:cs="Arial"/>
          <w:sz w:val="24"/>
          <w:szCs w:val="24"/>
        </w:rPr>
        <w:t xml:space="preserve"> </w:t>
      </w:r>
      <w:r w:rsidR="00110010">
        <w:rPr>
          <w:rFonts w:ascii="Arial" w:hAnsi="Arial" w:cs="Arial"/>
          <w:sz w:val="24"/>
          <w:szCs w:val="24"/>
        </w:rPr>
        <w:t xml:space="preserve">(duzentos e oitenta e </w:t>
      </w:r>
      <w:r w:rsidR="00C762F6">
        <w:rPr>
          <w:rFonts w:ascii="Arial" w:hAnsi="Arial" w:cs="Arial"/>
          <w:sz w:val="24"/>
          <w:szCs w:val="24"/>
        </w:rPr>
        <w:t>quatro</w:t>
      </w:r>
      <w:r w:rsidR="00110010">
        <w:rPr>
          <w:rFonts w:ascii="Arial" w:hAnsi="Arial" w:cs="Arial"/>
          <w:sz w:val="24"/>
          <w:szCs w:val="24"/>
        </w:rPr>
        <w:t>)</w:t>
      </w:r>
      <w:r w:rsidRPr="00EE02A6">
        <w:rPr>
          <w:rFonts w:ascii="Arial" w:hAnsi="Arial" w:cs="Arial"/>
          <w:sz w:val="24"/>
          <w:szCs w:val="24"/>
        </w:rPr>
        <w:t xml:space="preserve"> Aos </w:t>
      </w:r>
      <w:r w:rsidR="00010E25">
        <w:rPr>
          <w:rFonts w:ascii="Arial" w:hAnsi="Arial" w:cs="Arial"/>
          <w:sz w:val="24"/>
          <w:szCs w:val="24"/>
        </w:rPr>
        <w:t>quatorze</w:t>
      </w:r>
      <w:r w:rsidR="00A3132D" w:rsidRPr="00EE02A6">
        <w:rPr>
          <w:rFonts w:ascii="Arial" w:hAnsi="Arial" w:cs="Arial"/>
          <w:sz w:val="24"/>
          <w:szCs w:val="24"/>
        </w:rPr>
        <w:t xml:space="preserve"> dias</w:t>
      </w:r>
      <w:r w:rsidRPr="00EE02A6">
        <w:rPr>
          <w:rFonts w:ascii="Arial" w:hAnsi="Arial" w:cs="Arial"/>
          <w:sz w:val="24"/>
          <w:szCs w:val="24"/>
        </w:rPr>
        <w:t xml:space="preserve"> do mês </w:t>
      </w:r>
      <w:r w:rsidR="00010E25">
        <w:rPr>
          <w:rFonts w:ascii="Arial" w:hAnsi="Arial" w:cs="Arial"/>
          <w:sz w:val="24"/>
          <w:szCs w:val="24"/>
        </w:rPr>
        <w:t xml:space="preserve">agosto </w:t>
      </w:r>
      <w:r w:rsidRPr="00EE02A6">
        <w:rPr>
          <w:rFonts w:ascii="Arial" w:hAnsi="Arial" w:cs="Arial"/>
          <w:sz w:val="24"/>
          <w:szCs w:val="24"/>
        </w:rPr>
        <w:t xml:space="preserve">de dois mil e vinte e seis, às </w:t>
      </w:r>
      <w:r w:rsidR="00C762F6">
        <w:rPr>
          <w:rFonts w:ascii="Arial" w:hAnsi="Arial" w:cs="Arial"/>
          <w:sz w:val="24"/>
          <w:szCs w:val="24"/>
        </w:rPr>
        <w:t xml:space="preserve">nove </w:t>
      </w:r>
      <w:r w:rsidRPr="00EE02A6">
        <w:rPr>
          <w:rFonts w:ascii="Arial" w:hAnsi="Arial" w:cs="Arial"/>
          <w:sz w:val="24"/>
          <w:szCs w:val="24"/>
        </w:rPr>
        <w:t xml:space="preserve">horas na sala de reuniões da </w:t>
      </w:r>
      <w:r w:rsidR="00C762F6">
        <w:rPr>
          <w:rFonts w:ascii="Arial" w:hAnsi="Arial" w:cs="Arial"/>
          <w:sz w:val="24"/>
          <w:szCs w:val="24"/>
        </w:rPr>
        <w:t xml:space="preserve">Secretaria Municipal de Assistência Social </w:t>
      </w:r>
      <w:r w:rsidR="00A3132D" w:rsidRPr="00EE02A6">
        <w:rPr>
          <w:rFonts w:ascii="Arial" w:hAnsi="Arial" w:cs="Arial"/>
          <w:sz w:val="24"/>
          <w:szCs w:val="24"/>
        </w:rPr>
        <w:t>foi</w:t>
      </w:r>
      <w:r w:rsidRPr="00EE02A6">
        <w:rPr>
          <w:rFonts w:ascii="Arial" w:hAnsi="Arial" w:cs="Arial"/>
          <w:sz w:val="24"/>
          <w:szCs w:val="24"/>
        </w:rPr>
        <w:t xml:space="preserve"> realizada a reunião ordinária do Conselho Municipal dos Direitos da Criança e do Adolescente. A pauta da reunião incluiu:  I   Momento da Coordenação Geral; II Momento das Comissões; III Momento do Conselho Tutela IV Palavra livre; </w:t>
      </w:r>
      <w:r w:rsidR="00A3132D" w:rsidRPr="00EE02A6">
        <w:rPr>
          <w:rFonts w:ascii="Arial" w:hAnsi="Arial" w:cs="Arial"/>
          <w:sz w:val="24"/>
          <w:szCs w:val="24"/>
        </w:rPr>
        <w:t>V Encerramento</w:t>
      </w:r>
      <w:r w:rsidRPr="00EE02A6">
        <w:rPr>
          <w:rFonts w:ascii="Arial" w:hAnsi="Arial" w:cs="Arial"/>
          <w:spacing w:val="-2"/>
          <w:sz w:val="24"/>
          <w:szCs w:val="24"/>
        </w:rPr>
        <w:t xml:space="preserve">. O presidente </w:t>
      </w:r>
      <w:r w:rsidR="00EB2EA8">
        <w:rPr>
          <w:rFonts w:ascii="Arial" w:hAnsi="Arial" w:cs="Arial"/>
          <w:spacing w:val="-2"/>
          <w:sz w:val="24"/>
          <w:szCs w:val="24"/>
        </w:rPr>
        <w:t xml:space="preserve">Leonardo </w:t>
      </w:r>
      <w:r w:rsidRPr="00EE02A6">
        <w:rPr>
          <w:rFonts w:ascii="Arial" w:hAnsi="Arial" w:cs="Arial"/>
          <w:spacing w:val="-2"/>
          <w:sz w:val="24"/>
          <w:szCs w:val="24"/>
        </w:rPr>
        <w:t>deu início a reunião agradecendo a presença de todos e logo em seguida, a apreciação da ata da reunião anterior foi dispensada, tendo em vista que esta vem sendo previamente analisada e aprovada via grupo, com o objetivo de dar maior celeridade aos processos.</w:t>
      </w:r>
      <w:r w:rsidR="00C762F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C762F6" w:rsidRPr="00C762F6">
        <w:rPr>
          <w:rFonts w:ascii="Arial" w:eastAsia="Times New Roman" w:hAnsi="Arial" w:cs="Arial"/>
          <w:sz w:val="24"/>
          <w:szCs w:val="24"/>
          <w:lang w:eastAsia="pt-BR"/>
        </w:rPr>
        <w:t>Em seguida, foram discutidas algumas pendências relacionadas à Coordenação Geral, especialmente quanto aos ofícios encaminhados à Administração Pública, em nome da Prefeita, referentes à demora na análise do Regimento Interno do Conselho Tutelar e da resolução relacionada à educação continuada. Foi informado que os documentos foram protocolados em 7 de julho e, após mais de um mês, ainda não houve retorno. Diante disso, foi sugerida a realização de uma reunião com a Prefeita e os responsáveis jurídicos, a fim de verificar o andamento das demandas, esclarecer as pendências e buscar uma solução. Ficou acordado que será encaminhado ofício solicitando a reunião e que os membros serão informados posteriormente sobre a data.</w:t>
      </w:r>
      <w:r w:rsidR="00C762F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C762F6" w:rsidRPr="00C762F6">
        <w:rPr>
          <w:rFonts w:ascii="Arial" w:eastAsia="Times New Roman" w:hAnsi="Arial" w:cs="Arial"/>
          <w:sz w:val="24"/>
          <w:szCs w:val="24"/>
          <w:lang w:eastAsia="pt-BR"/>
        </w:rPr>
        <w:t xml:space="preserve">Na sequência, foi discutida a participação de crianças e adolescentes no Conselho, considerando a importância de ampliar a participação social desse público. O representante da </w:t>
      </w:r>
      <w:r w:rsidR="00C762F6">
        <w:rPr>
          <w:rFonts w:ascii="Arial" w:eastAsia="Times New Roman" w:hAnsi="Arial" w:cs="Arial"/>
          <w:sz w:val="24"/>
          <w:szCs w:val="24"/>
          <w:lang w:eastAsia="pt-BR"/>
        </w:rPr>
        <w:t xml:space="preserve">Escola Estadual Frei </w:t>
      </w:r>
      <w:proofErr w:type="spellStart"/>
      <w:r w:rsidR="00C762F6">
        <w:rPr>
          <w:rFonts w:ascii="Arial" w:eastAsia="Times New Roman" w:hAnsi="Arial" w:cs="Arial"/>
          <w:sz w:val="24"/>
          <w:szCs w:val="24"/>
          <w:lang w:eastAsia="pt-BR"/>
        </w:rPr>
        <w:t>Menando</w:t>
      </w:r>
      <w:proofErr w:type="spellEnd"/>
      <w:r w:rsidR="00C762F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C762F6">
        <w:rPr>
          <w:rFonts w:ascii="Arial" w:eastAsia="Times New Roman" w:hAnsi="Arial" w:cs="Arial"/>
          <w:sz w:val="24"/>
          <w:szCs w:val="24"/>
          <w:lang w:eastAsia="pt-BR"/>
        </w:rPr>
        <w:t>Kamps</w:t>
      </w:r>
      <w:proofErr w:type="spellEnd"/>
      <w:r w:rsidR="00C762F6">
        <w:rPr>
          <w:rFonts w:ascii="Arial" w:eastAsia="Times New Roman" w:hAnsi="Arial" w:cs="Arial"/>
          <w:sz w:val="24"/>
          <w:szCs w:val="24"/>
          <w:lang w:eastAsia="pt-BR"/>
        </w:rPr>
        <w:t>, o professor Felipe</w:t>
      </w:r>
      <w:r w:rsidR="00C762F6" w:rsidRPr="00C762F6">
        <w:rPr>
          <w:rFonts w:ascii="Arial" w:eastAsia="Times New Roman" w:hAnsi="Arial" w:cs="Arial"/>
          <w:sz w:val="24"/>
          <w:szCs w:val="24"/>
          <w:lang w:eastAsia="pt-BR"/>
        </w:rPr>
        <w:t xml:space="preserve"> destacou a possibilidade de iniciar a participação por meio de estudantes que já possuem representatividade nas escolas, como integrantes de grêmios estudantis, priorizando jovens engajados e interessados em contribuir. Também foi ressaltada a importância da participação de estudantes de diferentes comunidades e realidades sociais, considerando que eles podem atuar como multiplicadores das informações e contribuir para a divulgação dos direitos e deveres de crianças e adolescentes.</w:t>
      </w:r>
      <w:r w:rsidR="00C762F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C762F6" w:rsidRPr="00C762F6">
        <w:rPr>
          <w:rFonts w:ascii="Arial" w:eastAsia="Times New Roman" w:hAnsi="Arial" w:cs="Arial"/>
          <w:sz w:val="24"/>
          <w:szCs w:val="24"/>
          <w:lang w:eastAsia="pt-BR"/>
        </w:rPr>
        <w:t>Foi debatida ainda a necessidade de estabelecer critérios para essa participação, considerando a possibilidade de limitar inicialmente o número de representantes, evitando uma participação excessivamente ampla e garantindo o envolvimento de estudantes realmente interessados. Sugeriu-se que cada escola possa indicar ou eleger um representante, contemplando as diferentes unidades escolares do município, inclusive escolas estaduais, buscando uma representação diversificada. Também foi mencionada a possibilidade de participação de jovens vinculados a projetos sociais. Ficou encaminhado que será estudada a melhor forma de formalizar esse mecanismo e que o assunto será posteriormente encaminhado à Comissão Permanente de Normas e Registros, além de ser discutido com a Secretaria de Educação.</w:t>
      </w:r>
      <w:r w:rsidR="00C762F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C762F6" w:rsidRPr="00C762F6">
        <w:rPr>
          <w:rFonts w:ascii="Arial" w:eastAsia="Times New Roman" w:hAnsi="Arial" w:cs="Arial"/>
          <w:sz w:val="24"/>
          <w:szCs w:val="24"/>
          <w:lang w:eastAsia="pt-BR"/>
        </w:rPr>
        <w:t xml:space="preserve">Quanto à chancela de projetos, foi informado que o último edital já se encontra encerrado, tendo permanecido habilitados apenas os projetos que já estavam em processo de captação de recursos. Diante disso, será necessário providenciar a reabertura do edital para possibilitar que novos projetos possam solicitar a chancela e realizar a captação de recursos. Foi informado que o procedimento consiste basicamente na atualização do edital e das datas, com posterior encaminhamento à Comissão de Normas e Registros e, depois, à Plenária para aprovação e </w:t>
      </w:r>
      <w:proofErr w:type="spellStart"/>
      <w:proofErr w:type="gramStart"/>
      <w:r w:rsidR="00C762F6" w:rsidRPr="00C762F6">
        <w:rPr>
          <w:rFonts w:ascii="Arial" w:eastAsia="Times New Roman" w:hAnsi="Arial" w:cs="Arial"/>
          <w:sz w:val="24"/>
          <w:szCs w:val="24"/>
          <w:lang w:eastAsia="pt-BR"/>
        </w:rPr>
        <w:t>publicação.Em</w:t>
      </w:r>
      <w:proofErr w:type="spellEnd"/>
      <w:proofErr w:type="gramEnd"/>
      <w:r w:rsidR="00C762F6" w:rsidRPr="00C762F6">
        <w:rPr>
          <w:rFonts w:ascii="Arial" w:eastAsia="Times New Roman" w:hAnsi="Arial" w:cs="Arial"/>
          <w:sz w:val="24"/>
          <w:szCs w:val="24"/>
          <w:lang w:eastAsia="pt-BR"/>
        </w:rPr>
        <w:t xml:space="preserve"> relação às demais pendências das comissões, foi informado que o relatório já havia sido </w:t>
      </w:r>
      <w:r w:rsidR="00C762F6" w:rsidRPr="00C762F6">
        <w:rPr>
          <w:rFonts w:ascii="Arial" w:eastAsia="Times New Roman" w:hAnsi="Arial" w:cs="Arial"/>
          <w:sz w:val="24"/>
          <w:szCs w:val="24"/>
          <w:lang w:eastAsia="pt-BR"/>
        </w:rPr>
        <w:lastRenderedPageBreak/>
        <w:t>encaminhado e disponibilizado em um Drive. Também foram verificadas questões relacionadas ao Conselho Tutelar, incluindo o andamento do edital e pedidos de materiais. Foi informado ainda que a nova sede do Conselho Tutelar já está encaminhada, permanecendo algumas questões administrativas aguardando retorno.</w:t>
      </w:r>
      <w:r w:rsidR="00C762F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C762F6" w:rsidRPr="00C762F6">
        <w:rPr>
          <w:rFonts w:ascii="Arial" w:eastAsia="Times New Roman" w:hAnsi="Arial" w:cs="Arial"/>
          <w:sz w:val="24"/>
          <w:szCs w:val="24"/>
          <w:lang w:eastAsia="pt-BR"/>
        </w:rPr>
        <w:t>Na sequência, foi solicitada atenção da comissão responsável pela avaliação dos projetos, composta por Claudete, Cléia e Elizandra, para que realizem a análise de determinado projeto que ainda apresenta dúvidas e pontos a serem esclarecidos. Foi solicitado que a comissão verifique o projeto e levante eventuais questionamentos para possibilitar o andamento do processo. Ficou definido que a Secretaria encaminhará a solicitação às integrantes da comissão.</w:t>
      </w:r>
      <w:r w:rsidR="00C762F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C762F6" w:rsidRPr="00C762F6">
        <w:rPr>
          <w:rFonts w:ascii="Arial" w:eastAsia="Times New Roman" w:hAnsi="Arial" w:cs="Arial"/>
          <w:sz w:val="24"/>
          <w:szCs w:val="24"/>
          <w:lang w:eastAsia="pt-BR"/>
        </w:rPr>
        <w:t>Ao final, foi discutida a necessidade de melhorar o espaço para realização das reuniões, considerando que a sala atualmente utilizada é pequena quando há grande número de participantes. Foi sugerida a utilização do espaço da Terceira Idade, localizado em frente ao ginásio, por ser mais amplo e possuir maior quantidade de cadeiras. Ficou encaminhado que será realizada conversa com os responsáveis pelo espaço para verificar a possibilidade de utilização nas próximas reuniões.</w:t>
      </w:r>
      <w:r w:rsidR="00C762F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A3132D">
        <w:rPr>
          <w:rFonts w:ascii="Arial" w:eastAsia="Times New Roman" w:hAnsi="Arial" w:cs="Arial"/>
          <w:sz w:val="24"/>
          <w:szCs w:val="24"/>
          <w:lang w:eastAsia="pt-BR"/>
        </w:rPr>
        <w:t xml:space="preserve">Nada mais havendo a tratar, o </w:t>
      </w:r>
      <w:r w:rsidR="000F265B" w:rsidRPr="00EE02A6">
        <w:rPr>
          <w:rFonts w:ascii="Arial" w:eastAsia="Times New Roman" w:hAnsi="Arial" w:cs="Arial"/>
          <w:sz w:val="24"/>
          <w:szCs w:val="24"/>
          <w:lang w:eastAsia="pt-BR"/>
        </w:rPr>
        <w:t>Presidente agradeceu a presença de todos e declarou enc</w:t>
      </w:r>
      <w:r w:rsidR="00A3132D">
        <w:rPr>
          <w:rFonts w:ascii="Arial" w:eastAsia="Times New Roman" w:hAnsi="Arial" w:cs="Arial"/>
          <w:sz w:val="24"/>
          <w:szCs w:val="24"/>
          <w:lang w:eastAsia="pt-BR"/>
        </w:rPr>
        <w:t xml:space="preserve">errada nada mais havendo a tratar eu Arlete </w:t>
      </w:r>
      <w:proofErr w:type="spellStart"/>
      <w:r w:rsidR="00A3132D">
        <w:rPr>
          <w:rFonts w:ascii="Arial" w:eastAsia="Times New Roman" w:hAnsi="Arial" w:cs="Arial"/>
          <w:sz w:val="24"/>
          <w:szCs w:val="24"/>
          <w:lang w:eastAsia="pt-BR"/>
        </w:rPr>
        <w:t>Metka</w:t>
      </w:r>
      <w:proofErr w:type="spellEnd"/>
      <w:r w:rsidR="00A3132D">
        <w:rPr>
          <w:rFonts w:ascii="Arial" w:eastAsia="Times New Roman" w:hAnsi="Arial" w:cs="Arial"/>
          <w:sz w:val="24"/>
          <w:szCs w:val="24"/>
          <w:lang w:eastAsia="pt-BR"/>
        </w:rPr>
        <w:t xml:space="preserve"> da Silva </w:t>
      </w:r>
      <w:proofErr w:type="spellStart"/>
      <w:r w:rsidR="00A3132D">
        <w:rPr>
          <w:rFonts w:ascii="Arial" w:eastAsia="Times New Roman" w:hAnsi="Arial" w:cs="Arial"/>
          <w:sz w:val="24"/>
          <w:szCs w:val="24"/>
          <w:lang w:eastAsia="pt-BR"/>
        </w:rPr>
        <w:t>Schermack</w:t>
      </w:r>
      <w:proofErr w:type="spellEnd"/>
      <w:r w:rsidR="00A3132D">
        <w:rPr>
          <w:rFonts w:ascii="Arial" w:eastAsia="Times New Roman" w:hAnsi="Arial" w:cs="Arial"/>
          <w:sz w:val="24"/>
          <w:szCs w:val="24"/>
          <w:lang w:eastAsia="pt-BR"/>
        </w:rPr>
        <w:t xml:space="preserve"> lavrei a presente ata, para que produza seus efeitos legais.</w:t>
      </w:r>
    </w:p>
    <w:sectPr w:rsidR="000F265B" w:rsidRPr="00A3132D" w:rsidSect="00577922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70BE2" w14:textId="77777777" w:rsidR="00540D4E" w:rsidRDefault="00540D4E" w:rsidP="00EE02A6">
      <w:pPr>
        <w:spacing w:after="0" w:line="240" w:lineRule="auto"/>
      </w:pPr>
      <w:r>
        <w:separator/>
      </w:r>
    </w:p>
  </w:endnote>
  <w:endnote w:type="continuationSeparator" w:id="0">
    <w:p w14:paraId="69B8F982" w14:textId="77777777" w:rsidR="00540D4E" w:rsidRDefault="00540D4E" w:rsidP="00EE0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CAA45" w14:textId="77777777" w:rsidR="00540D4E" w:rsidRDefault="00540D4E" w:rsidP="00EE02A6">
      <w:pPr>
        <w:spacing w:after="0" w:line="240" w:lineRule="auto"/>
      </w:pPr>
      <w:r>
        <w:separator/>
      </w:r>
    </w:p>
  </w:footnote>
  <w:footnote w:type="continuationSeparator" w:id="0">
    <w:p w14:paraId="144D07A9" w14:textId="77777777" w:rsidR="00540D4E" w:rsidRDefault="00540D4E" w:rsidP="00EE02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65B"/>
    <w:rsid w:val="00010E25"/>
    <w:rsid w:val="000F265B"/>
    <w:rsid w:val="00110010"/>
    <w:rsid w:val="00446340"/>
    <w:rsid w:val="004703C6"/>
    <w:rsid w:val="00540D4E"/>
    <w:rsid w:val="00577922"/>
    <w:rsid w:val="00750E90"/>
    <w:rsid w:val="007B0BC2"/>
    <w:rsid w:val="008933F0"/>
    <w:rsid w:val="008A12A6"/>
    <w:rsid w:val="0093676C"/>
    <w:rsid w:val="00A3132D"/>
    <w:rsid w:val="00AE595E"/>
    <w:rsid w:val="00C762F6"/>
    <w:rsid w:val="00D06D55"/>
    <w:rsid w:val="00D51194"/>
    <w:rsid w:val="00E53660"/>
    <w:rsid w:val="00E82881"/>
    <w:rsid w:val="00EB2EA8"/>
    <w:rsid w:val="00EE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43EE7"/>
  <w15:chartTrackingRefBased/>
  <w15:docId w15:val="{DC90909D-21D8-4A2A-9C8C-AA4A7C72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0F2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F2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577922"/>
  </w:style>
  <w:style w:type="paragraph" w:styleId="Cabealho">
    <w:name w:val="header"/>
    <w:basedOn w:val="Normal"/>
    <w:link w:val="CabealhoChar"/>
    <w:uiPriority w:val="99"/>
    <w:unhideWhenUsed/>
    <w:rsid w:val="00EE02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02A6"/>
  </w:style>
  <w:style w:type="paragraph" w:styleId="Rodap">
    <w:name w:val="footer"/>
    <w:basedOn w:val="Normal"/>
    <w:link w:val="RodapChar"/>
    <w:uiPriority w:val="99"/>
    <w:unhideWhenUsed/>
    <w:rsid w:val="00EE02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0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0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806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cp:lastPrinted>2026-08-21T15:48:00Z</cp:lastPrinted>
  <dcterms:created xsi:type="dcterms:W3CDTF">2026-07-13T14:30:00Z</dcterms:created>
  <dcterms:modified xsi:type="dcterms:W3CDTF">2026-08-21T15:48:00Z</dcterms:modified>
</cp:coreProperties>
</file>