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E26F4" w14:textId="6F92C003" w:rsidR="00BF2298" w:rsidRPr="003F3D1A" w:rsidRDefault="006E4634" w:rsidP="003F3D1A">
      <w:pPr>
        <w:pStyle w:val="NormalWeb"/>
        <w:jc w:val="both"/>
        <w:rPr>
          <w:rFonts w:ascii="Arial" w:hAnsi="Arial" w:cs="Arial"/>
        </w:rPr>
      </w:pPr>
      <w:r w:rsidRPr="00EE6B82">
        <w:rPr>
          <w:rStyle w:val="Forte"/>
          <w:rFonts w:ascii="Arial" w:eastAsiaTheme="majorEastAsia" w:hAnsi="Arial" w:cs="Arial"/>
        </w:rPr>
        <w:t>REUNIÃO ORDINÁRIA DO CONSELHO MUNICIPAL DE ASSISTÊNCIA SOCIAL – CMAS</w:t>
      </w:r>
      <w:r w:rsidR="003F3D1A">
        <w:rPr>
          <w:rStyle w:val="Forte"/>
          <w:rFonts w:ascii="Arial" w:eastAsiaTheme="majorEastAsia" w:hAnsi="Arial" w:cs="Arial"/>
        </w:rPr>
        <w:t xml:space="preserve"> ATA Nº 254</w:t>
      </w:r>
      <w:r w:rsidR="00073783">
        <w:rPr>
          <w:rStyle w:val="Forte"/>
          <w:rFonts w:ascii="Arial" w:eastAsiaTheme="majorEastAsia" w:hAnsi="Arial" w:cs="Arial"/>
        </w:rPr>
        <w:t xml:space="preserve"> </w:t>
      </w:r>
      <w:bookmarkStart w:id="0" w:name="_GoBack"/>
      <w:bookmarkEnd w:id="0"/>
      <w:r w:rsidR="003F3D1A">
        <w:rPr>
          <w:rStyle w:val="Forte"/>
          <w:rFonts w:ascii="Arial" w:eastAsiaTheme="majorEastAsia" w:hAnsi="Arial" w:cs="Arial"/>
        </w:rPr>
        <w:t xml:space="preserve">(duzentos e cinquenta e </w:t>
      </w:r>
      <w:r w:rsidR="00BF2298">
        <w:rPr>
          <w:rStyle w:val="Forte"/>
          <w:rFonts w:ascii="Arial" w:eastAsiaTheme="majorEastAsia" w:hAnsi="Arial" w:cs="Arial"/>
        </w:rPr>
        <w:t>quatro)</w:t>
      </w:r>
      <w:r w:rsidR="00BF2298" w:rsidRPr="00EE6B82">
        <w:rPr>
          <w:rFonts w:ascii="Arial" w:hAnsi="Arial" w:cs="Arial"/>
        </w:rPr>
        <w:t>. Aos</w:t>
      </w:r>
      <w:r w:rsidRPr="00EE6B82">
        <w:rPr>
          <w:rFonts w:ascii="Arial" w:hAnsi="Arial" w:cs="Arial"/>
        </w:rPr>
        <w:t xml:space="preserve"> quatorze dias do mês de julho de dois mil e vinte e seis, às nove horas, na Sala de Reuniões da Prefeitura Municipal de Três Barras/SC, realizou-se a Reunião Ordinária do Conselho Municipal de Assistência Social – CMAS, conforme Edital de Convocação nº 007/2026. Após a abertura dos trabalhos, procedeu-se à leitura da pauta, composta pelos seguintes itens: </w:t>
      </w:r>
      <w:r w:rsidR="00BF2298">
        <w:rPr>
          <w:rFonts w:ascii="Arial" w:hAnsi="Arial" w:cs="Arial"/>
        </w:rPr>
        <w:t xml:space="preserve">I </w:t>
      </w:r>
      <w:r w:rsidRPr="00EE6B82">
        <w:rPr>
          <w:rFonts w:ascii="Arial" w:hAnsi="Arial" w:cs="Arial"/>
        </w:rPr>
        <w:t xml:space="preserve">apresentação, apreciação e aprovação da pauta; </w:t>
      </w:r>
      <w:r w:rsidR="00BF2298">
        <w:rPr>
          <w:rFonts w:ascii="Arial" w:hAnsi="Arial" w:cs="Arial"/>
        </w:rPr>
        <w:t xml:space="preserve">II </w:t>
      </w:r>
      <w:r w:rsidRPr="00EE6B82">
        <w:rPr>
          <w:rFonts w:ascii="Arial" w:hAnsi="Arial" w:cs="Arial"/>
        </w:rPr>
        <w:t xml:space="preserve">leitura, apreciação e aprovação da ata da reunião anterior; </w:t>
      </w:r>
      <w:r w:rsidR="00BF2298">
        <w:rPr>
          <w:rFonts w:ascii="Arial" w:hAnsi="Arial" w:cs="Arial"/>
        </w:rPr>
        <w:t xml:space="preserve">III </w:t>
      </w:r>
      <w:r w:rsidRPr="00EE6B82">
        <w:rPr>
          <w:rFonts w:ascii="Arial" w:hAnsi="Arial" w:cs="Arial"/>
        </w:rPr>
        <w:t xml:space="preserve">apresentação do relatório semestral dos serviços; e informes. A pauta foi colocada em apreciação e aprovada por </w:t>
      </w:r>
      <w:r w:rsidR="00BF2298" w:rsidRPr="00EE6B82">
        <w:rPr>
          <w:rFonts w:ascii="Arial" w:hAnsi="Arial" w:cs="Arial"/>
        </w:rPr>
        <w:t>unanimidade. Na</w:t>
      </w:r>
      <w:r w:rsidRPr="00EE6B82">
        <w:rPr>
          <w:rFonts w:ascii="Arial" w:hAnsi="Arial" w:cs="Arial"/>
        </w:rPr>
        <w:t xml:space="preserve"> sequência, passou-se à apreciação da ata da reunião anterior. Durante a discussão, foi solicitado que fosse retirada a informação constante na linha 56 referente à existência de uma minuta de Regimento Interno encaminhada pela assessoria técnica do Estado, esclarecendo-se que não existe minuta elaborada pelo Estado para os Conselhos Municipais, uma vez que o Regimento Interno deve ser elaborado pelo próprio município, conforme sua legislação. Dessa forma, deliberou-se pela exclusão desse trecho, permanecendo apenas o registro de que os membros da comissão continuam responsáveis pela elaboração do Regimento Interno. Também foi registrado que a APAE não recebeu qualquer comunicação referente ao assunto mencionado na ata anterior. Com as alterações propostas, a ata foi aprovada por unanimidade. Dando continuidade à reunião, iniciou-se a apresentação do Relatório Semestral das ações desenvolvidas no período de janeiro a junho de 2026. Foi informado que, nesta oportunidade, seriam apresentados os relatórios do Centro de Referência de Assistência Social – CRAS e do Cadastro Único, permanecendo os demais serviços para apresentação posterior. A equipe técnica do CRAS realizou a apresentação do relatório, destacando inicialmente a caracterização do serviço, seus objetivos, público prioritário e as principais ações desenvolvidas durante o semestre. Foram apresentados os serviços ofertados por meio do Serviço de Proteção e Atendimento Integral à Família – PAIF, contemplando acolhidas, atendimentos individualizados e em grupo, acompanhamento sistemático das famílias, visitas domiciliares, orientações, encaminhamentos à rede </w:t>
      </w:r>
      <w:proofErr w:type="spellStart"/>
      <w:r w:rsidRPr="00EE6B82">
        <w:rPr>
          <w:rFonts w:ascii="Arial" w:hAnsi="Arial" w:cs="Arial"/>
        </w:rPr>
        <w:t>socioassistencial</w:t>
      </w:r>
      <w:proofErr w:type="spellEnd"/>
      <w:r w:rsidRPr="00EE6B82">
        <w:rPr>
          <w:rFonts w:ascii="Arial" w:hAnsi="Arial" w:cs="Arial"/>
        </w:rPr>
        <w:t xml:space="preserve"> e às demais políticas públicas, oficinas, rodas de conversa, ações socioeducativas, encaminhamentos para programas de transferência de renda, documentação civil, benefícios </w:t>
      </w:r>
      <w:proofErr w:type="spellStart"/>
      <w:r w:rsidRPr="00EE6B82">
        <w:rPr>
          <w:rFonts w:ascii="Arial" w:hAnsi="Arial" w:cs="Arial"/>
        </w:rPr>
        <w:t>socioassistenciais</w:t>
      </w:r>
      <w:proofErr w:type="spellEnd"/>
      <w:r w:rsidRPr="00EE6B82">
        <w:rPr>
          <w:rFonts w:ascii="Arial" w:hAnsi="Arial" w:cs="Arial"/>
        </w:rPr>
        <w:t xml:space="preserve"> e demais ações voltadas à garantia de direitos. Também foram apresentados os dados quantitativos referentes às famílias acompanhadas, atendimentos realizados, benefícios eventuais concedidos, novas famílias inseridas no acompanhamento, bem como a participação da equipe em reuniões, eventos, capacitações e ações </w:t>
      </w:r>
      <w:proofErr w:type="spellStart"/>
      <w:r w:rsidRPr="00EE6B82">
        <w:rPr>
          <w:rFonts w:ascii="Arial" w:hAnsi="Arial" w:cs="Arial"/>
        </w:rPr>
        <w:t>intersetoriais</w:t>
      </w:r>
      <w:proofErr w:type="spellEnd"/>
      <w:r w:rsidRPr="00EE6B82">
        <w:rPr>
          <w:rFonts w:ascii="Arial" w:hAnsi="Arial" w:cs="Arial"/>
        </w:rPr>
        <w:t xml:space="preserve"> desenvolvidas ao longo do primeiro semestre. Destacou-se, ainda, o controle sistemático da produção dos atendimentos realizados pela equipe técnica e pela recepção do CRAS, evidenciando o significativo número de atendimentos prestados à população no </w:t>
      </w:r>
      <w:r w:rsidR="00D12030" w:rsidRPr="00EE6B82">
        <w:rPr>
          <w:rFonts w:ascii="Arial" w:hAnsi="Arial" w:cs="Arial"/>
        </w:rPr>
        <w:t>período. Em</w:t>
      </w:r>
      <w:r w:rsidRPr="00EE6B82">
        <w:rPr>
          <w:rFonts w:ascii="Arial" w:hAnsi="Arial" w:cs="Arial"/>
        </w:rPr>
        <w:t xml:space="preserve"> seguida, foi apresentado o Relatório Semestral do Cadastro Único, ressaltando que o serviço constitui o principal banco de dados do Governo Federal para identificação das famílias de baixa renda. Foram demonstrados os resultados obtidos entre janeiro e junho de 2026, incluindo a realização de novos cadastros, atualizações cadastrais, revisões, averiguações, transferências, emissão da Carteira da Pessoa Idosa e um total de 1.565 atendimentos realizados no período. Também foram apresentadas as visitas domiciliares efetuadas para atendimento às famílias impossibilitadas de </w:t>
      </w:r>
      <w:r w:rsidRPr="00EE6B82">
        <w:rPr>
          <w:rFonts w:ascii="Arial" w:hAnsi="Arial" w:cs="Arial"/>
        </w:rPr>
        <w:lastRenderedPageBreak/>
        <w:t xml:space="preserve">comparecer aos postos de atendimento, bem como aquelas residentes em áreas de difícil acesso e em situações de averiguação cadastral. Destacou-se a participação da equipe em eventos municipais, ações integradas com o CRAS, capacitações e atendimentos descentralizados no interior do município, enfatizando o fortalecimento das ações voltadas à qualificação da base cadastral, ampliação do acesso da população aos programas sociais, redução das pendências cadastrais e melhoria contínua da qualidade do atendimento prestado. Durante os informes, foi comunicado que a conselheira suplente representante da Secretaria Municipal de Assistência Social </w:t>
      </w:r>
      <w:proofErr w:type="spellStart"/>
      <w:r>
        <w:rPr>
          <w:rFonts w:ascii="Arial" w:hAnsi="Arial" w:cs="Arial"/>
        </w:rPr>
        <w:t>Ina</w:t>
      </w:r>
      <w:proofErr w:type="spellEnd"/>
      <w:r>
        <w:rPr>
          <w:rFonts w:ascii="Arial" w:hAnsi="Arial" w:cs="Arial"/>
        </w:rPr>
        <w:t xml:space="preserve"> Carla </w:t>
      </w:r>
      <w:r w:rsidRPr="00EE6B82">
        <w:rPr>
          <w:rFonts w:ascii="Arial" w:hAnsi="Arial" w:cs="Arial"/>
        </w:rPr>
        <w:t>não integra mais o quadro de servidores do município, tornando necessária a indicação de um novo representante pa</w:t>
      </w:r>
      <w:r>
        <w:rPr>
          <w:rFonts w:ascii="Arial" w:hAnsi="Arial" w:cs="Arial"/>
        </w:rPr>
        <w:t xml:space="preserve">ra ocupar a vaga. Foi informado também que a Presidente do Conselho Sra. Simone não fará mais parte do Conselho e </w:t>
      </w:r>
      <w:r w:rsidR="00D12030">
        <w:rPr>
          <w:rFonts w:ascii="Arial" w:hAnsi="Arial" w:cs="Arial"/>
        </w:rPr>
        <w:t xml:space="preserve">que </w:t>
      </w:r>
      <w:r w:rsidR="00D12030" w:rsidRPr="00EE6B82">
        <w:rPr>
          <w:rFonts w:ascii="Arial" w:hAnsi="Arial" w:cs="Arial"/>
        </w:rPr>
        <w:t>já</w:t>
      </w:r>
      <w:r w:rsidRPr="00EE6B82">
        <w:rPr>
          <w:rFonts w:ascii="Arial" w:hAnsi="Arial" w:cs="Arial"/>
        </w:rPr>
        <w:t xml:space="preserve"> foi e</w:t>
      </w:r>
      <w:r>
        <w:rPr>
          <w:rFonts w:ascii="Arial" w:hAnsi="Arial" w:cs="Arial"/>
        </w:rPr>
        <w:t xml:space="preserve">ncaminhada à Prefeita Municipal um oficio solicitando </w:t>
      </w:r>
      <w:r w:rsidR="00D12030">
        <w:rPr>
          <w:rFonts w:ascii="Arial" w:hAnsi="Arial" w:cs="Arial"/>
        </w:rPr>
        <w:t>outra nomeação</w:t>
      </w:r>
      <w:r w:rsidRPr="00EE6B82">
        <w:rPr>
          <w:rFonts w:ascii="Arial" w:hAnsi="Arial" w:cs="Arial"/>
        </w:rPr>
        <w:t xml:space="preserve"> foi registrado que a Presidente do Conselho relatou dificuldades em participar das reuniões em razão da redução da equipe de trabalho e do acúmulo de atividades, permanecendo no aguardo das providências administrativas quanto à substituição solicitada. Ainda nos informes, voltou-se a tratar da situação da APAE, registrando-se que, embora a ata da reunião anterior mencionasse que a entidade seria comunicada acerca do ofício referente à atualização cadastral no sistema, a instituição informou não ter recebido qualquer comunicação até o presente momento. Ficou consignado em ata esse esclarecimento para que sejam adotadas as providências necessárias à regularização da situação e continuidade dos procedimentos de atualização cadastral. Nada mais hav</w:t>
      </w:r>
      <w:r w:rsidR="00BF2298">
        <w:rPr>
          <w:rFonts w:ascii="Arial" w:hAnsi="Arial" w:cs="Arial"/>
        </w:rPr>
        <w:t xml:space="preserve">endo a tratar, </w:t>
      </w:r>
      <w:r w:rsidRPr="00EE6B82">
        <w:rPr>
          <w:rFonts w:ascii="Arial" w:hAnsi="Arial" w:cs="Arial"/>
        </w:rPr>
        <w:t>a reunião</w:t>
      </w:r>
      <w:r w:rsidR="00BF2298">
        <w:rPr>
          <w:rFonts w:ascii="Arial" w:hAnsi="Arial" w:cs="Arial"/>
        </w:rPr>
        <w:t xml:space="preserve"> foi encerrada com agradecimentos a todos os presentes </w:t>
      </w:r>
      <w:r w:rsidR="00BF2298" w:rsidRPr="00EE6B82">
        <w:rPr>
          <w:rFonts w:ascii="Arial" w:hAnsi="Arial" w:cs="Arial"/>
        </w:rPr>
        <w:t>e</w:t>
      </w:r>
      <w:r w:rsidRPr="00EE6B82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u, Arlete </w:t>
      </w:r>
      <w:proofErr w:type="spellStart"/>
      <w:r>
        <w:rPr>
          <w:rFonts w:ascii="Arial" w:hAnsi="Arial" w:cs="Arial"/>
        </w:rPr>
        <w:t>Metka</w:t>
      </w:r>
      <w:proofErr w:type="spellEnd"/>
      <w:r>
        <w:rPr>
          <w:rFonts w:ascii="Arial" w:hAnsi="Arial" w:cs="Arial"/>
        </w:rPr>
        <w:t xml:space="preserve"> da Silva </w:t>
      </w:r>
      <w:proofErr w:type="spellStart"/>
      <w:r>
        <w:rPr>
          <w:rFonts w:ascii="Arial" w:hAnsi="Arial" w:cs="Arial"/>
        </w:rPr>
        <w:t>Schermack</w:t>
      </w:r>
      <w:proofErr w:type="spellEnd"/>
      <w:r w:rsidRPr="00EE6B82">
        <w:rPr>
          <w:rFonts w:ascii="Arial" w:hAnsi="Arial" w:cs="Arial"/>
        </w:rPr>
        <w:t>, l</w:t>
      </w:r>
      <w:r w:rsidR="00BF2298">
        <w:rPr>
          <w:rFonts w:ascii="Arial" w:hAnsi="Arial" w:cs="Arial"/>
        </w:rPr>
        <w:t>avrei a presente ata para que produza seus efeitos legais.</w:t>
      </w:r>
    </w:p>
    <w:sectPr w:rsidR="00BF2298" w:rsidRPr="003F3D1A" w:rsidSect="003F3D1A">
      <w:headerReference w:type="default" r:id="rId7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306EC" w14:textId="77777777" w:rsidR="00F21FC7" w:rsidRDefault="00F21FC7" w:rsidP="005975C2">
      <w:pPr>
        <w:spacing w:after="0" w:line="240" w:lineRule="auto"/>
      </w:pPr>
      <w:r>
        <w:separator/>
      </w:r>
    </w:p>
  </w:endnote>
  <w:endnote w:type="continuationSeparator" w:id="0">
    <w:p w14:paraId="12C31526" w14:textId="77777777" w:rsidR="00F21FC7" w:rsidRDefault="00F21FC7" w:rsidP="0059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68D18" w14:textId="77777777" w:rsidR="00F21FC7" w:rsidRDefault="00F21FC7" w:rsidP="005975C2">
      <w:pPr>
        <w:spacing w:after="0" w:line="240" w:lineRule="auto"/>
      </w:pPr>
      <w:r>
        <w:separator/>
      </w:r>
    </w:p>
  </w:footnote>
  <w:footnote w:type="continuationSeparator" w:id="0">
    <w:p w14:paraId="51AC788B" w14:textId="77777777" w:rsidR="00F21FC7" w:rsidRDefault="00F21FC7" w:rsidP="00597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103A" w14:textId="77777777" w:rsidR="005975C2" w:rsidRPr="001E66B7" w:rsidRDefault="005975C2" w:rsidP="005975C2">
    <w:pPr>
      <w:tabs>
        <w:tab w:val="left" w:pos="645"/>
      </w:tabs>
      <w:rPr>
        <w:rFonts w:ascii="Arial" w:hAnsi="Arial" w:cs="Arial"/>
        <w:b/>
        <w:sz w:val="18"/>
        <w:szCs w:val="18"/>
      </w:rPr>
    </w:pPr>
  </w:p>
  <w:p w14:paraId="574781CC" w14:textId="77777777" w:rsidR="005975C2" w:rsidRDefault="005975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77"/>
    <w:rsid w:val="00034BBA"/>
    <w:rsid w:val="00035AA3"/>
    <w:rsid w:val="00073783"/>
    <w:rsid w:val="0007481D"/>
    <w:rsid w:val="000C3AF9"/>
    <w:rsid w:val="0011131E"/>
    <w:rsid w:val="00157D49"/>
    <w:rsid w:val="00184A57"/>
    <w:rsid w:val="001913B6"/>
    <w:rsid w:val="001A7366"/>
    <w:rsid w:val="001E66B7"/>
    <w:rsid w:val="002127EE"/>
    <w:rsid w:val="00220B68"/>
    <w:rsid w:val="002275B6"/>
    <w:rsid w:val="0024024A"/>
    <w:rsid w:val="00244E73"/>
    <w:rsid w:val="00263632"/>
    <w:rsid w:val="00286178"/>
    <w:rsid w:val="002D7D4E"/>
    <w:rsid w:val="002F6DDA"/>
    <w:rsid w:val="00302A5D"/>
    <w:rsid w:val="0030327A"/>
    <w:rsid w:val="00325FCF"/>
    <w:rsid w:val="00326F9D"/>
    <w:rsid w:val="00357459"/>
    <w:rsid w:val="00377ED9"/>
    <w:rsid w:val="00385501"/>
    <w:rsid w:val="003A0865"/>
    <w:rsid w:val="003A11DF"/>
    <w:rsid w:val="003C2AD9"/>
    <w:rsid w:val="003C4BD6"/>
    <w:rsid w:val="003F05EF"/>
    <w:rsid w:val="003F3D1A"/>
    <w:rsid w:val="00404530"/>
    <w:rsid w:val="00415935"/>
    <w:rsid w:val="004240E0"/>
    <w:rsid w:val="00431361"/>
    <w:rsid w:val="00436DEA"/>
    <w:rsid w:val="00484F3D"/>
    <w:rsid w:val="004B4F79"/>
    <w:rsid w:val="004C0C9F"/>
    <w:rsid w:val="004E22E0"/>
    <w:rsid w:val="004F690E"/>
    <w:rsid w:val="005003FD"/>
    <w:rsid w:val="005975C2"/>
    <w:rsid w:val="00597D6D"/>
    <w:rsid w:val="005B2086"/>
    <w:rsid w:val="005C4D2B"/>
    <w:rsid w:val="005E7BEB"/>
    <w:rsid w:val="0061005F"/>
    <w:rsid w:val="00613366"/>
    <w:rsid w:val="00642D98"/>
    <w:rsid w:val="00643DD4"/>
    <w:rsid w:val="006737F3"/>
    <w:rsid w:val="00680CC4"/>
    <w:rsid w:val="006A4B97"/>
    <w:rsid w:val="006E4634"/>
    <w:rsid w:val="007002E0"/>
    <w:rsid w:val="007026B4"/>
    <w:rsid w:val="00705F2F"/>
    <w:rsid w:val="0070676C"/>
    <w:rsid w:val="00747019"/>
    <w:rsid w:val="00750B8F"/>
    <w:rsid w:val="007716A4"/>
    <w:rsid w:val="00772F87"/>
    <w:rsid w:val="00795B63"/>
    <w:rsid w:val="007A1F84"/>
    <w:rsid w:val="007F7F88"/>
    <w:rsid w:val="00805377"/>
    <w:rsid w:val="00822434"/>
    <w:rsid w:val="00855620"/>
    <w:rsid w:val="008958BA"/>
    <w:rsid w:val="008A63A0"/>
    <w:rsid w:val="008B551A"/>
    <w:rsid w:val="008F2C75"/>
    <w:rsid w:val="009249B4"/>
    <w:rsid w:val="009437C2"/>
    <w:rsid w:val="009508D1"/>
    <w:rsid w:val="00993EC3"/>
    <w:rsid w:val="009A0386"/>
    <w:rsid w:val="009B15D3"/>
    <w:rsid w:val="009E5213"/>
    <w:rsid w:val="009F7851"/>
    <w:rsid w:val="00A10406"/>
    <w:rsid w:val="00A233BE"/>
    <w:rsid w:val="00A335AF"/>
    <w:rsid w:val="00A36EFC"/>
    <w:rsid w:val="00A41692"/>
    <w:rsid w:val="00A71DAE"/>
    <w:rsid w:val="00A9590A"/>
    <w:rsid w:val="00AA235F"/>
    <w:rsid w:val="00AA68F5"/>
    <w:rsid w:val="00AC1097"/>
    <w:rsid w:val="00AE5600"/>
    <w:rsid w:val="00B46F8B"/>
    <w:rsid w:val="00B74E77"/>
    <w:rsid w:val="00B86199"/>
    <w:rsid w:val="00B866F6"/>
    <w:rsid w:val="00BD2A57"/>
    <w:rsid w:val="00BE6E27"/>
    <w:rsid w:val="00BF2298"/>
    <w:rsid w:val="00C20B01"/>
    <w:rsid w:val="00C2474A"/>
    <w:rsid w:val="00C72277"/>
    <w:rsid w:val="00D07B68"/>
    <w:rsid w:val="00D12030"/>
    <w:rsid w:val="00D1425C"/>
    <w:rsid w:val="00D17378"/>
    <w:rsid w:val="00D240ED"/>
    <w:rsid w:val="00D26E2D"/>
    <w:rsid w:val="00D33A14"/>
    <w:rsid w:val="00D450E8"/>
    <w:rsid w:val="00DE43B2"/>
    <w:rsid w:val="00DF0BAA"/>
    <w:rsid w:val="00E45F82"/>
    <w:rsid w:val="00E507B7"/>
    <w:rsid w:val="00E6261F"/>
    <w:rsid w:val="00E95DF2"/>
    <w:rsid w:val="00EA1150"/>
    <w:rsid w:val="00EB0267"/>
    <w:rsid w:val="00EC50FD"/>
    <w:rsid w:val="00EE20C2"/>
    <w:rsid w:val="00F017EF"/>
    <w:rsid w:val="00F21FC7"/>
    <w:rsid w:val="00F5047F"/>
    <w:rsid w:val="00F77A21"/>
    <w:rsid w:val="00F84511"/>
    <w:rsid w:val="00FA2ADA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46A7"/>
  <w15:docId w15:val="{9AD0302D-105A-4231-AB54-F674D66B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8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AA68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A68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comgrade">
    <w:name w:val="Table Grid"/>
    <w:basedOn w:val="Tabelanormal"/>
    <w:uiPriority w:val="59"/>
    <w:rsid w:val="008053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0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0B8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rsid w:val="004240E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4240E0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7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75C2"/>
  </w:style>
  <w:style w:type="paragraph" w:styleId="PargrafodaLista">
    <w:name w:val="List Paragraph"/>
    <w:basedOn w:val="Normal"/>
    <w:uiPriority w:val="34"/>
    <w:qFormat/>
    <w:rsid w:val="00D240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E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E4634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3F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24D43-25B3-4306-A0F7-25464C2E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Proprietário</dc:creator>
  <cp:lastModifiedBy>usuario</cp:lastModifiedBy>
  <cp:revision>2</cp:revision>
  <cp:lastPrinted>2026-03-10T11:42:00Z</cp:lastPrinted>
  <dcterms:created xsi:type="dcterms:W3CDTF">2026-07-15T14:26:00Z</dcterms:created>
  <dcterms:modified xsi:type="dcterms:W3CDTF">2026-07-15T14:26:00Z</dcterms:modified>
</cp:coreProperties>
</file>