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CE48" w14:textId="186D6630" w:rsidR="001856BD" w:rsidRPr="000B022B" w:rsidRDefault="0029783C" w:rsidP="000B022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REUNIAO ORDINARIA DO CONSELHO MUNICIPAL DO IDOSO –</w:t>
      </w:r>
      <w:r w:rsidR="00B76CA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CMI </w:t>
      </w:r>
      <w:r w:rsidR="00B71F98">
        <w:rPr>
          <w:rFonts w:ascii="Arial" w:hAnsi="Arial" w:cs="Arial"/>
          <w:b/>
          <w:bCs/>
          <w:sz w:val="24"/>
          <w:szCs w:val="24"/>
        </w:rPr>
        <w:t>(ATA Nº 1</w:t>
      </w:r>
      <w:r w:rsidR="00B76CA0">
        <w:rPr>
          <w:rFonts w:ascii="Arial" w:hAnsi="Arial" w:cs="Arial"/>
          <w:b/>
          <w:bCs/>
          <w:sz w:val="24"/>
          <w:szCs w:val="24"/>
        </w:rPr>
        <w:t>5</w:t>
      </w:r>
      <w:r w:rsidR="00B71F98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QU</w:t>
      </w:r>
      <w:r w:rsidR="00B76CA0">
        <w:rPr>
          <w:rFonts w:ascii="Arial" w:hAnsi="Arial" w:cs="Arial"/>
          <w:b/>
          <w:bCs/>
          <w:sz w:val="24"/>
          <w:szCs w:val="24"/>
        </w:rPr>
        <w:t>INZE</w:t>
      </w:r>
      <w:r w:rsidR="00B71F98">
        <w:rPr>
          <w:rFonts w:ascii="Arial" w:hAnsi="Arial" w:cs="Arial"/>
          <w:b/>
          <w:bCs/>
          <w:sz w:val="24"/>
          <w:szCs w:val="24"/>
        </w:rPr>
        <w:t xml:space="preserve">) </w:t>
      </w:r>
      <w:r w:rsidR="00B71F98" w:rsidRPr="001760BF">
        <w:rPr>
          <w:rFonts w:ascii="Arial" w:hAnsi="Arial" w:cs="Arial"/>
          <w:sz w:val="24"/>
          <w:szCs w:val="24"/>
        </w:rPr>
        <w:t>aos</w:t>
      </w:r>
      <w:r w:rsidRPr="00176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dez</w:t>
      </w:r>
      <w:r w:rsidR="00B76CA0">
        <w:rPr>
          <w:rFonts w:ascii="Arial" w:hAnsi="Arial" w:cs="Arial"/>
          <w:sz w:val="24"/>
          <w:szCs w:val="24"/>
        </w:rPr>
        <w:t>essete</w:t>
      </w:r>
      <w:r>
        <w:rPr>
          <w:rFonts w:ascii="Arial" w:hAnsi="Arial" w:cs="Arial"/>
          <w:sz w:val="24"/>
          <w:szCs w:val="24"/>
        </w:rPr>
        <w:t xml:space="preserve"> dias, </w:t>
      </w:r>
      <w:r w:rsidRPr="001760BF">
        <w:rPr>
          <w:rFonts w:ascii="Arial" w:hAnsi="Arial" w:cs="Arial"/>
          <w:sz w:val="24"/>
          <w:szCs w:val="24"/>
        </w:rPr>
        <w:t xml:space="preserve">do mês de </w:t>
      </w:r>
      <w:r w:rsidR="00B76CA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do ano de dois mil e vinte e seis, as quatorze </w:t>
      </w:r>
      <w:r w:rsidRPr="001760BF">
        <w:rPr>
          <w:rFonts w:ascii="Arial" w:hAnsi="Arial" w:cs="Arial"/>
          <w:sz w:val="24"/>
          <w:szCs w:val="24"/>
        </w:rPr>
        <w:t>horas,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sito Avenida </w:t>
      </w:r>
      <w:r w:rsidR="00B76CA0">
        <w:rPr>
          <w:rFonts w:ascii="Arial" w:hAnsi="Arial" w:cs="Arial"/>
          <w:sz w:val="24"/>
          <w:szCs w:val="24"/>
        </w:rPr>
        <w:t xml:space="preserve">Santa Catarina </w:t>
      </w:r>
      <w:r>
        <w:rPr>
          <w:rFonts w:ascii="Arial" w:hAnsi="Arial" w:cs="Arial"/>
          <w:sz w:val="24"/>
          <w:szCs w:val="24"/>
        </w:rPr>
        <w:t xml:space="preserve">nº </w:t>
      </w:r>
      <w:r w:rsidR="00B76CA0">
        <w:rPr>
          <w:rFonts w:ascii="Arial" w:hAnsi="Arial" w:cs="Arial"/>
          <w:sz w:val="24"/>
          <w:szCs w:val="24"/>
        </w:rPr>
        <w:t xml:space="preserve">616 </w:t>
      </w:r>
      <w:r>
        <w:rPr>
          <w:rFonts w:ascii="Arial" w:hAnsi="Arial" w:cs="Arial"/>
          <w:sz w:val="24"/>
          <w:szCs w:val="24"/>
        </w:rPr>
        <w:t xml:space="preserve">Na </w:t>
      </w:r>
      <w:r w:rsidR="00B76CA0">
        <w:rPr>
          <w:rFonts w:ascii="Arial" w:hAnsi="Arial" w:cs="Arial"/>
          <w:sz w:val="24"/>
          <w:szCs w:val="24"/>
        </w:rPr>
        <w:t>sala de reuniões da Prefeitura Municipal</w:t>
      </w:r>
      <w:r>
        <w:rPr>
          <w:rFonts w:ascii="Arial" w:hAnsi="Arial" w:cs="Arial"/>
          <w:sz w:val="24"/>
          <w:szCs w:val="24"/>
        </w:rPr>
        <w:t xml:space="preserve"> de</w:t>
      </w:r>
      <w:r w:rsidRPr="00797CF5">
        <w:rPr>
          <w:rFonts w:ascii="Arial" w:hAnsi="Arial" w:cs="Arial"/>
          <w:sz w:val="24"/>
          <w:szCs w:val="24"/>
        </w:rPr>
        <w:t xml:space="preserve"> Três Barras/SC, foi realizada a reunião Ordinária do Conselho Munici</w:t>
      </w:r>
      <w:r>
        <w:rPr>
          <w:rFonts w:ascii="Arial" w:hAnsi="Arial" w:cs="Arial"/>
          <w:sz w:val="24"/>
          <w:szCs w:val="24"/>
        </w:rPr>
        <w:t>pal do Idoso</w:t>
      </w:r>
      <w:r w:rsidRPr="00C47A38">
        <w:rPr>
          <w:rFonts w:ascii="Arial" w:hAnsi="Arial" w:cs="Arial"/>
          <w:sz w:val="24"/>
          <w:szCs w:val="24"/>
        </w:rPr>
        <w:t xml:space="preserve"> A lista de presença encontra-se em anexo para referência. A pauta da reunião foi composta pelos seguintes itens:</w:t>
      </w:r>
      <w:r w:rsidR="00B76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6CA0" w:rsidRPr="00B76CA0">
        <w:rPr>
          <w:rFonts w:ascii="Arial" w:eastAsia="Times New Roman" w:hAnsi="Arial" w:cs="Arial"/>
          <w:sz w:val="24"/>
          <w:szCs w:val="24"/>
          <w:lang w:eastAsia="pt-BR"/>
        </w:rPr>
        <w:t>1. Apresentação da Pastoral dos Idosos; 2. Discussão e arquivamento de Processo Finalizado – ILPI; 3. Abertura de Comissões Permanente/Temporárias; 4. Regimento Interno CMDPI – Atualizado; 5. Decreto que estabelece a chancela – CMDPI; 6. Processo de inscrição mesa diretora – Conselho; 7. Campanha IR SOLIDÁRIO.</w:t>
      </w:r>
      <w:r w:rsidR="00B76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6CA0" w:rsidRPr="0029783C">
        <w:rPr>
          <w:rFonts w:ascii="Arial" w:eastAsia="Times New Roman" w:hAnsi="Arial" w:cs="Arial"/>
          <w:sz w:val="24"/>
          <w:szCs w:val="24"/>
          <w:lang w:eastAsia="pt-BR"/>
        </w:rPr>
        <w:t xml:space="preserve">O Presidente Evandro agradeceu a presença de todos </w:t>
      </w:r>
      <w:r w:rsidR="00671B04" w:rsidRPr="0029783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 xml:space="preserve">inicialmente, foi justificada a 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ausência </w:t>
      </w:r>
      <w:r w:rsidR="00671B04" w:rsidRPr="00B76CA0">
        <w:rPr>
          <w:rFonts w:ascii="Arial" w:eastAsia="Times New Roman" w:hAnsi="Arial" w:cs="Arial"/>
          <w:sz w:val="24"/>
          <w:szCs w:val="24"/>
          <w:lang w:eastAsia="pt-BR"/>
        </w:rPr>
        <w:t>Pastoral dos Idosos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, que, por compromissos previamente agendados, não pôde comparecer, ficando acordado que em outra oportunidade será realizada a apresentação da Pastoral da Pessoa Idosa, projeto vinculado à Igreja Matriz, devidamente organizado, que realiza visitas domiciliares aos idosos, promovendo escuta ativa e acompanhamento, com possibilidade futura de parceria com o Conselho.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 xml:space="preserve">Na sequência, 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com a presença do Senhor </w:t>
      </w:r>
      <w:proofErr w:type="spellStart"/>
      <w:r w:rsidR="00671B04">
        <w:rPr>
          <w:rFonts w:ascii="Arial" w:eastAsia="Times New Roman" w:hAnsi="Arial" w:cs="Arial"/>
          <w:sz w:val="24"/>
          <w:szCs w:val="24"/>
          <w:lang w:eastAsia="pt-BR"/>
        </w:rPr>
        <w:t>Julio</w:t>
      </w:r>
      <w:proofErr w:type="spellEnd"/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fez uma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 xml:space="preserve">brevemente 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explanação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sobre o funcionamento das atividades, destacando que se trata de uma iniciativa em implantação no município, com atuação por meio de visitas, aplicação de questionários e acompanhamento das condições de saúde e bem-estar dos idosos. O Conselho orientou sobre a necessidade de cadastro formal da entidade junto ao órgão, visando futura participação em projetos e captação de recursos.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Dando continuidade, passou-se à discussão sobre o encerramento do processo referente à Instituição de Longa Permanência para Idosos (ILPI) que funcionava no município. Foi informado que, após fiscalização e notificações realizadas pelos órgãos competentes, constatou-se a ausência de alvará sanitário e inadequações estruturais e documentais, o que impossibilitou a continuidade das atividades. A instituição foi oficialmente fechada em 13 de fevereiro de 2026, sendo os idosos realocados, em sua maioria, para suas famílias de origem. Ressaltou-se que não houve indícios de maus-tratos, porém a instituição não atendia às exigências legais para funcionamento. O Conselho deliberou pelo arquivamento do processo após as devidas apurações.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Ainda foi debatida a situação de uma idosa oriunda de outro município, atualmente acolhida na Fundação Hospitalar, aguardando definição judicial e encaminhamento adequado, evidenciando a dificuldade de vagas em instituições especializadas e a necessidade de articulação entre municípios e órgãos responsáveis.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 xml:space="preserve">Na pauta seguinte, foi apresentada indicação de projeto voltado à pessoa idosa, com foco em capacitação em primeiros socorros, prevenção de acidentes domésticos e promoção da autonomia, inspirado em iniciativas já implantadas em outros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municípios. Deliberou-se pelo encaminhamento de ofício aos órgãos competentes, visando verificar a possibilidade de implementação local, por meio de parcerias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Posteriormente, foram apresentadas propostas para a criação de comissões permanentes e temporárias no âmbito do Conselho, com o objetivo de fortalecer sua atuação. Dentre as comissões permanentes sugeridas estão: Políticas Públicas, Orçamento e Finanças, Fiscalização, Normas e Legislação, e Comunicação. Já as comissões temporárias incluem organização de conferências, monitoramento de projetos, elaboração de editais e captação de recursos. Ficou definido que a composição das comissões será deliberada na próxima reunião.</w:t>
      </w:r>
      <w:r w:rsidR="00671B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Também foi abordada a realização da eleição da nova diretoria do Conselho, prevista para a próxima reunião, sendo esclarecidas as regras quanto à composição, mandato e necessidade de alternância entre representantes governamentais e não governamentais, conforme atualização legislativa em tramitação</w:t>
      </w:r>
      <w:r w:rsidR="000B022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Na sequência, foi apresentado o novo regimento interno do Conselho, atualizado e aguardando aprovação da nova legislação municipal para posterior publicação. Destacou-se ainda a importância do Fundo Municipal da Pessoa Idosa e a necessidade de intensificar campanhas de captação de recursos, especialmente por meio da destinação de percentual do Imposto de Renda por pessoas físicas e jurídicas. Foi informado que o município possui capacidade significativa de arrecadação, sendo fundamental o engajamento dos conselheiros na divulgação e mobilização junto à comunidade e empresas locais.</w:t>
      </w:r>
      <w:r w:rsidR="000B02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1B04" w:rsidRPr="00671B04">
        <w:rPr>
          <w:rFonts w:ascii="Arial" w:eastAsia="Times New Roman" w:hAnsi="Arial" w:cs="Arial"/>
          <w:sz w:val="24"/>
          <w:szCs w:val="24"/>
          <w:lang w:eastAsia="pt-BR"/>
        </w:rPr>
        <w:t>Por fim, reforçou-se a importância de as entidades interessadas formalizarem cadastro junto ao Conselho e elaborarem projetos estruturados, visando acesso a recursos e desenvolvimento de ações voltadas à melhoria da qualidade de vida da pessoa idosa no município.</w:t>
      </w:r>
      <w:r w:rsidR="000B022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29783C">
        <w:rPr>
          <w:rFonts w:ascii="Arial" w:eastAsia="Times New Roman" w:hAnsi="Arial" w:cs="Arial"/>
          <w:sz w:val="24"/>
          <w:szCs w:val="24"/>
          <w:lang w:eastAsia="pt-BR"/>
        </w:rPr>
        <w:t xml:space="preserve"> Presidente Evandro agradeceu a participação de todos, reforçou a importância do trabalho c</w:t>
      </w:r>
      <w:r w:rsidR="00CF2C95">
        <w:rPr>
          <w:rFonts w:ascii="Arial" w:eastAsia="Times New Roman" w:hAnsi="Arial" w:cs="Arial"/>
          <w:sz w:val="24"/>
          <w:szCs w:val="24"/>
          <w:lang w:eastAsia="pt-BR"/>
        </w:rPr>
        <w:t xml:space="preserve">oletivo e encerrou a </w:t>
      </w:r>
      <w:r w:rsidR="000B022B">
        <w:rPr>
          <w:rFonts w:ascii="Arial" w:eastAsia="Times New Roman" w:hAnsi="Arial" w:cs="Arial"/>
          <w:sz w:val="24"/>
          <w:szCs w:val="24"/>
          <w:lang w:eastAsia="pt-BR"/>
        </w:rPr>
        <w:t>reunião</w:t>
      </w:r>
      <w:r w:rsidR="000B022B" w:rsidRPr="00CF2C95">
        <w:rPr>
          <w:rFonts w:ascii="Arial" w:hAnsi="Arial" w:cs="Arial"/>
          <w:sz w:val="24"/>
          <w:szCs w:val="24"/>
        </w:rPr>
        <w:t>.</w:t>
      </w:r>
      <w:r w:rsidR="00CF2C95">
        <w:rPr>
          <w:rFonts w:ascii="Arial" w:hAnsi="Arial" w:cs="Arial"/>
          <w:sz w:val="24"/>
          <w:szCs w:val="24"/>
        </w:rPr>
        <w:t xml:space="preserve"> Nada mais havendo a tratar </w:t>
      </w:r>
      <w:r w:rsidR="00CF2C95" w:rsidRPr="00BA38AB">
        <w:rPr>
          <w:rFonts w:ascii="Arial" w:hAnsi="Arial" w:cs="Arial"/>
          <w:sz w:val="24"/>
          <w:szCs w:val="24"/>
        </w:rPr>
        <w:t xml:space="preserve">eu </w:t>
      </w:r>
      <w:r w:rsidR="000B022B">
        <w:rPr>
          <w:rFonts w:ascii="Arial" w:hAnsi="Arial" w:cs="Arial"/>
          <w:sz w:val="24"/>
          <w:szCs w:val="24"/>
        </w:rPr>
        <w:t xml:space="preserve">Melissa Sofia Marques </w:t>
      </w:r>
      <w:r w:rsidR="00CF2C95" w:rsidRPr="00BA38AB">
        <w:rPr>
          <w:rFonts w:ascii="Arial" w:hAnsi="Arial" w:cs="Arial"/>
          <w:sz w:val="24"/>
          <w:szCs w:val="24"/>
        </w:rPr>
        <w:t>lavrei a presente ata para que produza seus efeitos legais</w:t>
      </w:r>
      <w:r w:rsidR="00CF2C95">
        <w:rPr>
          <w:rFonts w:ascii="Arial" w:hAnsi="Arial" w:cs="Arial"/>
          <w:sz w:val="24"/>
          <w:szCs w:val="24"/>
        </w:rPr>
        <w:t>.</w:t>
      </w:r>
    </w:p>
    <w:sectPr w:rsidR="001856BD" w:rsidRPr="000B02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D3F5" w14:textId="77777777" w:rsidR="007C29C5" w:rsidRDefault="007C29C5" w:rsidP="003A1EC2">
      <w:pPr>
        <w:spacing w:after="0" w:line="240" w:lineRule="auto"/>
      </w:pPr>
      <w:r>
        <w:separator/>
      </w:r>
    </w:p>
  </w:endnote>
  <w:endnote w:type="continuationSeparator" w:id="0">
    <w:p w14:paraId="26A70D07" w14:textId="77777777" w:rsidR="007C29C5" w:rsidRDefault="007C29C5" w:rsidP="003A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63ED" w14:textId="77777777" w:rsidR="007C29C5" w:rsidRDefault="007C29C5" w:rsidP="003A1EC2">
      <w:pPr>
        <w:spacing w:after="0" w:line="240" w:lineRule="auto"/>
      </w:pPr>
      <w:r>
        <w:separator/>
      </w:r>
    </w:p>
  </w:footnote>
  <w:footnote w:type="continuationSeparator" w:id="0">
    <w:p w14:paraId="2D07D482" w14:textId="77777777" w:rsidR="007C29C5" w:rsidRDefault="007C29C5" w:rsidP="003A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F7D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C0CDF6" wp14:editId="0EAA3814">
              <wp:simplePos x="0" y="0"/>
              <wp:positionH relativeFrom="page">
                <wp:posOffset>-28575</wp:posOffset>
              </wp:positionH>
              <wp:positionV relativeFrom="paragraph">
                <wp:posOffset>-459740</wp:posOffset>
              </wp:positionV>
              <wp:extent cx="7562850" cy="733425"/>
              <wp:effectExtent l="0" t="0" r="19050" b="47625"/>
              <wp:wrapNone/>
              <wp:docPr id="514583326" name="Fluxograma: Entrada Manu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62850" cy="733425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D7FC7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uxograma: Entrada Manual 6" o:spid="_x0000_s1026" type="#_x0000_t118" style="position:absolute;margin-left:-2.25pt;margin-top:-36.2pt;width:595.5pt;height:57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" fillcolor="#2e74b5 [2404]" strokecolor="#1f4d78 [1604]" strokeweight="1pt">
              <w10:wrap anchorx="page"/>
            </v:shape>
          </w:pict>
        </mc:Fallback>
      </mc:AlternateContent>
    </w:r>
  </w:p>
  <w:p w14:paraId="00832BD2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360559" wp14:editId="3A77F602">
              <wp:simplePos x="0" y="0"/>
              <wp:positionH relativeFrom="margin">
                <wp:posOffset>1778635</wp:posOffset>
              </wp:positionH>
              <wp:positionV relativeFrom="paragraph">
                <wp:posOffset>8255</wp:posOffset>
              </wp:positionV>
              <wp:extent cx="4010025" cy="1476375"/>
              <wp:effectExtent l="0" t="0" r="9525" b="9525"/>
              <wp:wrapSquare wrapText="bothSides"/>
              <wp:docPr id="837162366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8DFB8" w14:textId="77777777" w:rsidR="003A1EC2" w:rsidRDefault="003A1EC2" w:rsidP="003A1EC2">
                          <w:pPr>
                            <w:pStyle w:val="Cabealho"/>
                            <w:jc w:val="center"/>
                            <w:rPr>
                              <w:b/>
                              <w:u w:val="single"/>
                            </w:rPr>
                          </w:pPr>
                        </w:p>
                        <w:p w14:paraId="758B46EB" w14:textId="77777777" w:rsidR="003A1EC2" w:rsidRDefault="003A1EC2" w:rsidP="003A1EC2">
                          <w:pPr>
                            <w:pStyle w:val="Cabealho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CONSELHO MUNICIPAL DOS DIREITOS DA PESSOA IDOSA - CMDPI</w:t>
                          </w:r>
                        </w:p>
                        <w:p w14:paraId="7B2CA499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Criado pela Lei Municipal n.º 2.951, de 15 de março de 2011.</w:t>
                          </w:r>
                        </w:p>
                        <w:p w14:paraId="7AB36BE7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Endereço: Av. Rigesa, nº 240 – Centro – CEP:  89.490-000</w:t>
                          </w:r>
                        </w:p>
                        <w:p w14:paraId="503F7387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>Três Barras - Santa Catarina</w:t>
                          </w:r>
                        </w:p>
                        <w:p w14:paraId="2D3FF090" w14:textId="77777777" w:rsidR="003A1EC2" w:rsidRDefault="003A1EC2" w:rsidP="003A1EC2">
                          <w:pPr>
                            <w:pStyle w:val="Cabealho"/>
                            <w:jc w:val="center"/>
                          </w:pPr>
                          <w:r>
                            <w:t xml:space="preserve">Telefone: (47) 3623-1451- (47) 3623-5292 </w:t>
                          </w:r>
                        </w:p>
                        <w:p w14:paraId="08FC9B15" w14:textId="77777777" w:rsidR="003A1EC2" w:rsidRPr="004B7AA1" w:rsidRDefault="003A1EC2" w:rsidP="003A1EC2">
                          <w:pPr>
                            <w:pStyle w:val="Cabealho"/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 w:rsidRPr="004B7AA1">
                            <w:rPr>
                              <w:lang w:val="en-US"/>
                            </w:rPr>
                            <w:t>Whatsapp</w:t>
                          </w:r>
                          <w:proofErr w:type="spellEnd"/>
                          <w:r w:rsidRPr="004B7AA1">
                            <w:rPr>
                              <w:lang w:val="en-US"/>
                            </w:rPr>
                            <w:t>: (47) 99281-2164</w:t>
                          </w:r>
                        </w:p>
                        <w:p w14:paraId="5DD63524" w14:textId="77777777" w:rsidR="003A1EC2" w:rsidRPr="004B7AA1" w:rsidRDefault="003A1EC2" w:rsidP="003A1EC2">
                          <w:pPr>
                            <w:pStyle w:val="Cabealho"/>
                            <w:jc w:val="center"/>
                            <w:rPr>
                              <w:lang w:val="en-US"/>
                            </w:rPr>
                          </w:pPr>
                          <w:r w:rsidRPr="004B7AA1">
                            <w:rPr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4B7AA1">
                              <w:rPr>
                                <w:rStyle w:val="Hyperlink"/>
                                <w:lang w:val="en-US"/>
                              </w:rPr>
                              <w:t>conselhossocial@tresbarras.sc.gov.br</w:t>
                            </w:r>
                          </w:hyperlink>
                        </w:p>
                        <w:p w14:paraId="7DC18EF9" w14:textId="77777777" w:rsidR="003A1EC2" w:rsidRPr="004B7AA1" w:rsidRDefault="003A1EC2" w:rsidP="003A1EC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6055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40.05pt;margin-top:.65pt;width:315.7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" stroked="f">
              <v:textbox>
                <w:txbxContent>
                  <w:p w14:paraId="1D58DFB8" w14:textId="77777777" w:rsidR="003A1EC2" w:rsidRDefault="003A1EC2" w:rsidP="003A1EC2">
                    <w:pPr>
                      <w:pStyle w:val="Cabealho"/>
                      <w:jc w:val="center"/>
                      <w:rPr>
                        <w:b/>
                        <w:u w:val="single"/>
                      </w:rPr>
                    </w:pPr>
                  </w:p>
                  <w:p w14:paraId="758B46EB" w14:textId="77777777" w:rsidR="003A1EC2" w:rsidRDefault="003A1EC2" w:rsidP="003A1EC2">
                    <w:pPr>
                      <w:pStyle w:val="Cabealho"/>
                      <w:jc w:val="center"/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CONSELHO MUNICIPAL DOS DIREITOS DA PESSOA IDOSA - CMDPI</w:t>
                    </w:r>
                  </w:p>
                  <w:p w14:paraId="7B2CA499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Criado pela Lei Municipal n.º 2.951, de 15 de março de 2011.</w:t>
                    </w:r>
                  </w:p>
                  <w:p w14:paraId="7AB36BE7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Endereço: Av. Rigesa, nº 240 – Centro – CEP:  89.490-000</w:t>
                    </w:r>
                  </w:p>
                  <w:p w14:paraId="503F7387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>Três Barras - Santa Catarina</w:t>
                    </w:r>
                  </w:p>
                  <w:p w14:paraId="2D3FF090" w14:textId="77777777" w:rsidR="003A1EC2" w:rsidRDefault="003A1EC2" w:rsidP="003A1EC2">
                    <w:pPr>
                      <w:pStyle w:val="Cabealho"/>
                      <w:jc w:val="center"/>
                    </w:pPr>
                    <w:r>
                      <w:t xml:space="preserve">Telefone: (47) 3623-1451- (47) 3623-5292 </w:t>
                    </w:r>
                  </w:p>
                  <w:p w14:paraId="08FC9B15" w14:textId="77777777" w:rsidR="003A1EC2" w:rsidRPr="004B7AA1" w:rsidRDefault="003A1EC2" w:rsidP="003A1EC2">
                    <w:pPr>
                      <w:pStyle w:val="Cabealh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4B7AA1">
                      <w:rPr>
                        <w:lang w:val="en-US"/>
                      </w:rPr>
                      <w:t>Whatsapp</w:t>
                    </w:r>
                    <w:proofErr w:type="spellEnd"/>
                    <w:r w:rsidRPr="004B7AA1">
                      <w:rPr>
                        <w:lang w:val="en-US"/>
                      </w:rPr>
                      <w:t>: (47) 99281-2164</w:t>
                    </w:r>
                  </w:p>
                  <w:p w14:paraId="5DD63524" w14:textId="77777777" w:rsidR="003A1EC2" w:rsidRPr="004B7AA1" w:rsidRDefault="003A1EC2" w:rsidP="003A1EC2">
                    <w:pPr>
                      <w:pStyle w:val="Cabealho"/>
                      <w:jc w:val="center"/>
                      <w:rPr>
                        <w:lang w:val="en-US"/>
                      </w:rPr>
                    </w:pPr>
                    <w:r w:rsidRPr="004B7AA1">
                      <w:rPr>
                        <w:lang w:val="en-US"/>
                      </w:rPr>
                      <w:t xml:space="preserve">E-mail: </w:t>
                    </w:r>
                    <w:hyperlink r:id="rId2" w:history="1">
                      <w:r w:rsidRPr="004B7AA1">
                        <w:rPr>
                          <w:rStyle w:val="Hyperlink"/>
                          <w:lang w:val="en-US"/>
                        </w:rPr>
                        <w:t>conselhossocial@tresbarras.sc.gov.br</w:t>
                      </w:r>
                    </w:hyperlink>
                  </w:p>
                  <w:p w14:paraId="7DC18EF9" w14:textId="77777777" w:rsidR="003A1EC2" w:rsidRPr="004B7AA1" w:rsidRDefault="003A1EC2" w:rsidP="003A1EC2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334CD9D" w14:textId="77777777" w:rsidR="003A1EC2" w:rsidRPr="004B7AA1" w:rsidRDefault="003A1EC2" w:rsidP="003A1E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 w:rsidRPr="004B7AA1">
      <w:rPr>
        <w:rFonts w:ascii="Times New Roman" w:eastAsia="Times New Roman" w:hAnsi="Times New Roman" w:cs="Times New Roman"/>
        <w:b/>
        <w:noProof/>
        <w:color w:val="000000"/>
        <w:sz w:val="20"/>
        <w:szCs w:val="20"/>
        <w:lang w:eastAsia="pt-BR"/>
      </w:rPr>
      <w:drawing>
        <wp:inline distT="0" distB="0" distL="0" distR="0" wp14:anchorId="272579ED" wp14:editId="63C352B6">
          <wp:extent cx="1384300" cy="1333500"/>
          <wp:effectExtent l="0" t="0" r="6350" b="0"/>
          <wp:docPr id="1449894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74C97" w14:textId="77777777" w:rsidR="003A1EC2" w:rsidRDefault="003A1E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3C"/>
    <w:rsid w:val="000B022B"/>
    <w:rsid w:val="001856BD"/>
    <w:rsid w:val="001B06C6"/>
    <w:rsid w:val="0029783C"/>
    <w:rsid w:val="003A1EC2"/>
    <w:rsid w:val="00671B04"/>
    <w:rsid w:val="007C29C5"/>
    <w:rsid w:val="007C3780"/>
    <w:rsid w:val="00B71F98"/>
    <w:rsid w:val="00B76CA0"/>
    <w:rsid w:val="00CF2C95"/>
    <w:rsid w:val="00E06BA7"/>
    <w:rsid w:val="00F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747"/>
  <w15:chartTrackingRefBased/>
  <w15:docId w15:val="{9B54348C-074F-4079-9BD3-D8B28958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783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EC2"/>
  </w:style>
  <w:style w:type="paragraph" w:styleId="Rodap">
    <w:name w:val="footer"/>
    <w:basedOn w:val="Normal"/>
    <w:link w:val="RodapChar"/>
    <w:uiPriority w:val="99"/>
    <w:unhideWhenUsed/>
    <w:rsid w:val="003A1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EC2"/>
  </w:style>
  <w:style w:type="character" w:styleId="Hyperlink">
    <w:name w:val="Hyperlink"/>
    <w:basedOn w:val="Fontepargpadro"/>
    <w:uiPriority w:val="99"/>
    <w:unhideWhenUsed/>
    <w:rsid w:val="003A1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hyperlink" Target="mailto:conselhossocial@tresbarras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2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dcterms:created xsi:type="dcterms:W3CDTF">2026-02-19T17:07:00Z</dcterms:created>
  <dcterms:modified xsi:type="dcterms:W3CDTF">2026-03-24T11:58:00Z</dcterms:modified>
</cp:coreProperties>
</file>