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CE48" w14:textId="71646F3F" w:rsidR="001856BD" w:rsidRPr="003D570C" w:rsidRDefault="0029783C" w:rsidP="000B02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REUNIAO ORDINARIA DO CONSELHO MUNICIPAL DO IDOSO –</w:t>
      </w:r>
      <w:r w:rsidR="00B76CA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CMI </w:t>
      </w:r>
      <w:r w:rsidR="00B71F98">
        <w:rPr>
          <w:rFonts w:ascii="Arial" w:hAnsi="Arial" w:cs="Arial"/>
          <w:b/>
          <w:bCs/>
          <w:sz w:val="24"/>
          <w:szCs w:val="24"/>
        </w:rPr>
        <w:t>(ATA Nº 1</w:t>
      </w:r>
      <w:r w:rsidR="00B76CA0">
        <w:rPr>
          <w:rFonts w:ascii="Arial" w:hAnsi="Arial" w:cs="Arial"/>
          <w:b/>
          <w:bCs/>
          <w:sz w:val="24"/>
          <w:szCs w:val="24"/>
        </w:rPr>
        <w:t>5</w:t>
      </w:r>
      <w:r w:rsidR="00B71F98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QU</w:t>
      </w:r>
      <w:r w:rsidR="00B76CA0">
        <w:rPr>
          <w:rFonts w:ascii="Arial" w:hAnsi="Arial" w:cs="Arial"/>
          <w:b/>
          <w:bCs/>
          <w:sz w:val="24"/>
          <w:szCs w:val="24"/>
        </w:rPr>
        <w:t>INZE</w:t>
      </w:r>
      <w:r w:rsidR="00B71F98">
        <w:rPr>
          <w:rFonts w:ascii="Arial" w:hAnsi="Arial" w:cs="Arial"/>
          <w:b/>
          <w:bCs/>
          <w:sz w:val="24"/>
          <w:szCs w:val="24"/>
        </w:rPr>
        <w:t xml:space="preserve">) </w:t>
      </w:r>
      <w:r w:rsidR="00B71F98" w:rsidRPr="001760BF">
        <w:rPr>
          <w:rFonts w:ascii="Arial" w:hAnsi="Arial" w:cs="Arial"/>
          <w:sz w:val="24"/>
          <w:szCs w:val="24"/>
        </w:rPr>
        <w:t>aos</w:t>
      </w:r>
      <w:r w:rsidRPr="001760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dez</w:t>
      </w:r>
      <w:r w:rsidR="00B76CA0">
        <w:rPr>
          <w:rFonts w:ascii="Arial" w:hAnsi="Arial" w:cs="Arial"/>
          <w:sz w:val="24"/>
          <w:szCs w:val="24"/>
        </w:rPr>
        <w:t>essete</w:t>
      </w:r>
      <w:r>
        <w:rPr>
          <w:rFonts w:ascii="Arial" w:hAnsi="Arial" w:cs="Arial"/>
          <w:sz w:val="24"/>
          <w:szCs w:val="24"/>
        </w:rPr>
        <w:t xml:space="preserve"> dias, </w:t>
      </w:r>
      <w:r w:rsidRPr="001760BF">
        <w:rPr>
          <w:rFonts w:ascii="Arial" w:hAnsi="Arial" w:cs="Arial"/>
          <w:sz w:val="24"/>
          <w:szCs w:val="24"/>
        </w:rPr>
        <w:t xml:space="preserve">do mês de </w:t>
      </w:r>
      <w:r w:rsidR="00B76CA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do ano de dois mil e vinte e seis, as quatorze </w:t>
      </w:r>
      <w:r w:rsidRPr="001760BF">
        <w:rPr>
          <w:rFonts w:ascii="Arial" w:hAnsi="Arial" w:cs="Arial"/>
          <w:sz w:val="24"/>
          <w:szCs w:val="24"/>
        </w:rPr>
        <w:t>horas,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sito Avenida </w:t>
      </w:r>
      <w:r w:rsidR="00B76CA0">
        <w:rPr>
          <w:rFonts w:ascii="Arial" w:hAnsi="Arial" w:cs="Arial"/>
          <w:sz w:val="24"/>
          <w:szCs w:val="24"/>
        </w:rPr>
        <w:t xml:space="preserve">Santa Catarina </w:t>
      </w:r>
      <w:r>
        <w:rPr>
          <w:rFonts w:ascii="Arial" w:hAnsi="Arial" w:cs="Arial"/>
          <w:sz w:val="24"/>
          <w:szCs w:val="24"/>
        </w:rPr>
        <w:t xml:space="preserve">nº </w:t>
      </w:r>
      <w:r w:rsidR="00B76CA0">
        <w:rPr>
          <w:rFonts w:ascii="Arial" w:hAnsi="Arial" w:cs="Arial"/>
          <w:sz w:val="24"/>
          <w:szCs w:val="24"/>
        </w:rPr>
        <w:t xml:space="preserve">616 </w:t>
      </w:r>
      <w:r>
        <w:rPr>
          <w:rFonts w:ascii="Arial" w:hAnsi="Arial" w:cs="Arial"/>
          <w:sz w:val="24"/>
          <w:szCs w:val="24"/>
        </w:rPr>
        <w:t xml:space="preserve">Na </w:t>
      </w:r>
      <w:r w:rsidR="00B76CA0">
        <w:rPr>
          <w:rFonts w:ascii="Arial" w:hAnsi="Arial" w:cs="Arial"/>
          <w:sz w:val="24"/>
          <w:szCs w:val="24"/>
        </w:rPr>
        <w:t>sala de reuniões da Prefeitura Municipal</w:t>
      </w:r>
      <w:r>
        <w:rPr>
          <w:rFonts w:ascii="Arial" w:hAnsi="Arial" w:cs="Arial"/>
          <w:sz w:val="24"/>
          <w:szCs w:val="24"/>
        </w:rPr>
        <w:t xml:space="preserve"> de</w:t>
      </w:r>
      <w:r w:rsidRPr="00797CF5">
        <w:rPr>
          <w:rFonts w:ascii="Arial" w:hAnsi="Arial" w:cs="Arial"/>
          <w:sz w:val="24"/>
          <w:szCs w:val="24"/>
        </w:rPr>
        <w:t xml:space="preserve"> Três Barras/SC, foi realizada a reunião Ordinária do Conselho Munici</w:t>
      </w:r>
      <w:r>
        <w:rPr>
          <w:rFonts w:ascii="Arial" w:hAnsi="Arial" w:cs="Arial"/>
          <w:sz w:val="24"/>
          <w:szCs w:val="24"/>
        </w:rPr>
        <w:t>pal do Idoso</w:t>
      </w:r>
      <w:r w:rsidRPr="00C47A38">
        <w:rPr>
          <w:rFonts w:ascii="Arial" w:hAnsi="Arial" w:cs="Arial"/>
          <w:sz w:val="24"/>
          <w:szCs w:val="24"/>
        </w:rPr>
        <w:t xml:space="preserve"> A lista de presença encontra-se em anexo para referência. A pauta da reunião foi composta pelos seguintes itens:</w:t>
      </w:r>
      <w:r w:rsidR="00B76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1. Eleição diretoria biênio 2026 A 2028; 2. Apresentação do Projeto Primeiros socorros ao grupo de idosos; 3. Votação Regimento interno; 4. Definição membros em comissões; 5. Organização de layout do Conselho em site oficial; 6. Campanha IR Solidário.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A reunião foi inicialmente conduzida pela Secretária Executiva dos Conselhos, Sra. Arlete, que procedeu à abertura dos trabalhos e conduziu o processo de votação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procedeu-se à verificação de quórum, constatando-se número suficiente de membros para deliberação.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Na sequência, passou-se ao processo de eleição da nova diretoria do Conselho, conforme disposto no Regimento Interno, especialmente no artigo 24, o qual prevê que a eleição poderá ocorrer de forma aberta e direta ou por meio de votação secreta, garantindo o sigilo.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A Secretária Executiva dos Conselhos, Sra. Arlete, responsável pela condução do processo, esclareceu aos presentes as modalidades de votação possíveis. Considerando a existência de chapa única, foi colocada em discussão a forma de votação, sendo deliberado, por unanimidade, pela realização de votação aberta, mediante manifestação dos conselheiros.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Ato contínuo, procedeu-se à votação, sendo solicitada a manifestação dos presentes por meio de levantamento de mãos, ocasião em que todos os conselheiros se posicionaram favoravelmente à chapa apresentada.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Dessa forma, restou aprovada, por unanimidade, a chapa única, ficando eleita a nova diretoria do Conselho Municipal dos Direitos da Pessoa Idosa, composta pelo Sr. Evandro </w:t>
      </w:r>
      <w:proofErr w:type="spellStart"/>
      <w:r w:rsidR="00C63AAB">
        <w:rPr>
          <w:rFonts w:ascii="Arial" w:eastAsia="Times New Roman" w:hAnsi="Arial" w:cs="Arial"/>
          <w:sz w:val="24"/>
          <w:szCs w:val="24"/>
          <w:lang w:eastAsia="pt-BR"/>
        </w:rPr>
        <w:t>Maçaneiro</w:t>
      </w:r>
      <w:proofErr w:type="spellEnd"/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 como Presidente, pela Sra. Bruna 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Najla de Lima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Miranda como Vice-presidente e pela Sra. </w:t>
      </w:r>
      <w:proofErr w:type="spellStart"/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Vald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>ol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ina</w:t>
      </w:r>
      <w:proofErr w:type="spellEnd"/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 de Jesus Schmidt como Secretária, para o mandato de dois anos, com início em 14 de abril de 2026 e término em 12 de abril de 2028.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Dando continuidade à reunião, 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Arlete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passou-se à 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palavra para o Presidente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mesmo falou sobre as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deliberações dos demais assuntos constantes em pauta. Foi apresentado e discutido o Regimento Interno atualizado do Conselho, o qual, após análise dos presentes, foi aprovado.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Em seguida, tratou-se da criação e organização das comissões permanentes e temporárias do Conselho, sendo destacada a importância dessas para o andamento das atividades, fiscalização, elaboração de pareceres e acompanhamento das políticas públicas voltadas à pessoa idosa, ficando definida a necessidade de composição por conselheiros titulares.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Também foi discutida a necessidade de maior transparência e divulgação das ações do Conselho, deliberando-se pela criação de espaço específico no site oficial do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município, onde serão disponibilizadas atas, resoluções, composição do conselho, portarias e demais documentos relevantes.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Na sequência,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foi abordada 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pelo Sr. Bruno Padilha sobre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a campanha de incentivo à destinação do Imposto de Renda ao Fundo Municipal da Pessoa Idosa, destacando-se a importância da divulgação por meio de rádios, mídias sociais e outros canais, bem como a possibilidade de utilização de materiais informativos e campanhas educativas para ampliar a arrecadação.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Por fim, 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o Sargento Edenilson Leal de Barros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apresentou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o projeto “Bombeiro 60+”, que tem como objetivo promover a orientação, capacitação e integração da pessoa idosa por meio de atividades educativas relacionadas à prevenção de acidentes, primeiros socorros e cidadania. O projeto foi bem recebido pelos presentes, sendo discutida a possibilidade de articulação com o poder público municipal e busca de recursos para sua implementação no município.</w:t>
      </w:r>
      <w:r w:rsidR="00C63A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 xml:space="preserve">Nada </w:t>
      </w:r>
      <w:proofErr w:type="gramStart"/>
      <w:r w:rsidR="00C63AAB" w:rsidRPr="00C63AAB">
        <w:rPr>
          <w:rFonts w:ascii="Arial" w:eastAsia="Times New Roman" w:hAnsi="Arial" w:cs="Arial"/>
          <w:sz w:val="24"/>
          <w:szCs w:val="24"/>
          <w:lang w:eastAsia="pt-BR"/>
        </w:rPr>
        <w:t>mai</w:t>
      </w:r>
      <w:r w:rsidR="003D570C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CF2C95">
        <w:rPr>
          <w:rFonts w:ascii="Arial" w:hAnsi="Arial" w:cs="Arial"/>
          <w:sz w:val="24"/>
          <w:szCs w:val="24"/>
        </w:rPr>
        <w:t>Nada</w:t>
      </w:r>
      <w:proofErr w:type="gramEnd"/>
      <w:r w:rsidR="00CF2C95">
        <w:rPr>
          <w:rFonts w:ascii="Arial" w:hAnsi="Arial" w:cs="Arial"/>
          <w:sz w:val="24"/>
          <w:szCs w:val="24"/>
        </w:rPr>
        <w:t xml:space="preserve"> mais havendo a tratar </w:t>
      </w:r>
      <w:r w:rsidR="00CF2C95" w:rsidRPr="00BA38AB">
        <w:rPr>
          <w:rFonts w:ascii="Arial" w:hAnsi="Arial" w:cs="Arial"/>
          <w:sz w:val="24"/>
          <w:szCs w:val="24"/>
        </w:rPr>
        <w:t xml:space="preserve">eu </w:t>
      </w:r>
      <w:r w:rsidR="00C63AAB">
        <w:rPr>
          <w:rFonts w:ascii="Arial" w:hAnsi="Arial" w:cs="Arial"/>
          <w:sz w:val="24"/>
          <w:szCs w:val="24"/>
        </w:rPr>
        <w:t xml:space="preserve">Arlete </w:t>
      </w:r>
      <w:proofErr w:type="spellStart"/>
      <w:r w:rsidR="00C63AAB">
        <w:rPr>
          <w:rFonts w:ascii="Arial" w:hAnsi="Arial" w:cs="Arial"/>
          <w:sz w:val="24"/>
          <w:szCs w:val="24"/>
        </w:rPr>
        <w:t>Metka</w:t>
      </w:r>
      <w:proofErr w:type="spellEnd"/>
      <w:r w:rsidR="00C63AAB">
        <w:rPr>
          <w:rFonts w:ascii="Arial" w:hAnsi="Arial" w:cs="Arial"/>
          <w:sz w:val="24"/>
          <w:szCs w:val="24"/>
        </w:rPr>
        <w:t xml:space="preserve"> da Silva </w:t>
      </w:r>
      <w:proofErr w:type="spellStart"/>
      <w:r w:rsidR="00C63AAB">
        <w:rPr>
          <w:rFonts w:ascii="Arial" w:hAnsi="Arial" w:cs="Arial"/>
          <w:sz w:val="24"/>
          <w:szCs w:val="24"/>
        </w:rPr>
        <w:t>Schermack</w:t>
      </w:r>
      <w:proofErr w:type="spellEnd"/>
      <w:r w:rsidR="00C63AAB">
        <w:rPr>
          <w:rFonts w:ascii="Arial" w:hAnsi="Arial" w:cs="Arial"/>
          <w:sz w:val="24"/>
          <w:szCs w:val="24"/>
        </w:rPr>
        <w:t xml:space="preserve"> </w:t>
      </w:r>
      <w:r w:rsidR="00CF2C95" w:rsidRPr="00BA38AB">
        <w:rPr>
          <w:rFonts w:ascii="Arial" w:hAnsi="Arial" w:cs="Arial"/>
          <w:sz w:val="24"/>
          <w:szCs w:val="24"/>
        </w:rPr>
        <w:t>lavrei a presente ata para que produza seus efeitos legais</w:t>
      </w:r>
      <w:r w:rsidR="00CF2C95">
        <w:rPr>
          <w:rFonts w:ascii="Arial" w:hAnsi="Arial" w:cs="Arial"/>
          <w:sz w:val="24"/>
          <w:szCs w:val="24"/>
        </w:rPr>
        <w:t>.</w:t>
      </w:r>
    </w:p>
    <w:sectPr w:rsidR="001856BD" w:rsidRPr="003D57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FCBE" w14:textId="77777777" w:rsidR="00105369" w:rsidRDefault="00105369" w:rsidP="003A1EC2">
      <w:pPr>
        <w:spacing w:after="0" w:line="240" w:lineRule="auto"/>
      </w:pPr>
      <w:r>
        <w:separator/>
      </w:r>
    </w:p>
  </w:endnote>
  <w:endnote w:type="continuationSeparator" w:id="0">
    <w:p w14:paraId="587BD637" w14:textId="77777777" w:rsidR="00105369" w:rsidRDefault="00105369" w:rsidP="003A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ED2A" w14:textId="77777777" w:rsidR="00105369" w:rsidRDefault="00105369" w:rsidP="003A1EC2">
      <w:pPr>
        <w:spacing w:after="0" w:line="240" w:lineRule="auto"/>
      </w:pPr>
      <w:r>
        <w:separator/>
      </w:r>
    </w:p>
  </w:footnote>
  <w:footnote w:type="continuationSeparator" w:id="0">
    <w:p w14:paraId="59101398" w14:textId="77777777" w:rsidR="00105369" w:rsidRDefault="00105369" w:rsidP="003A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9F7D" w14:textId="77777777" w:rsidR="003A1EC2" w:rsidRPr="004B7AA1" w:rsidRDefault="003A1EC2" w:rsidP="003A1E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 w:rsidRPr="004B7AA1">
      <w:rPr>
        <w:rFonts w:ascii="Times New Roman" w:eastAsia="Times New Roman" w:hAnsi="Times New Roman" w:cs="Times New Roman"/>
        <w:b/>
        <w:noProof/>
        <w:color w:val="00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C0CDF6" wp14:editId="0EAA3814">
              <wp:simplePos x="0" y="0"/>
              <wp:positionH relativeFrom="page">
                <wp:posOffset>-28575</wp:posOffset>
              </wp:positionH>
              <wp:positionV relativeFrom="paragraph">
                <wp:posOffset>-459740</wp:posOffset>
              </wp:positionV>
              <wp:extent cx="7562850" cy="733425"/>
              <wp:effectExtent l="0" t="0" r="19050" b="47625"/>
              <wp:wrapNone/>
              <wp:docPr id="514583326" name="Fluxograma: Entrada Manu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62850" cy="733425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D7FC7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uxograma: Entrada Manual 6" o:spid="_x0000_s1026" type="#_x0000_t118" style="position:absolute;margin-left:-2.25pt;margin-top:-36.2pt;width:595.5pt;height:57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" fillcolor="#2e74b5 [2404]" strokecolor="#1f4d78 [1604]" strokeweight="1pt">
              <w10:wrap anchorx="page"/>
            </v:shape>
          </w:pict>
        </mc:Fallback>
      </mc:AlternateContent>
    </w:r>
  </w:p>
  <w:p w14:paraId="00832BD2" w14:textId="77777777" w:rsidR="003A1EC2" w:rsidRPr="004B7AA1" w:rsidRDefault="003A1EC2" w:rsidP="003A1E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 w:rsidRPr="004B7AA1">
      <w:rPr>
        <w:rFonts w:ascii="Times New Roman" w:eastAsia="Times New Roman" w:hAnsi="Times New Roman" w:cs="Times New Roman"/>
        <w:b/>
        <w:noProof/>
        <w:color w:val="000000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360559" wp14:editId="3A77F602">
              <wp:simplePos x="0" y="0"/>
              <wp:positionH relativeFrom="margin">
                <wp:posOffset>1778635</wp:posOffset>
              </wp:positionH>
              <wp:positionV relativeFrom="paragraph">
                <wp:posOffset>8255</wp:posOffset>
              </wp:positionV>
              <wp:extent cx="4010025" cy="1476375"/>
              <wp:effectExtent l="0" t="0" r="9525" b="9525"/>
              <wp:wrapSquare wrapText="bothSides"/>
              <wp:docPr id="837162366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147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58DFB8" w14:textId="77777777" w:rsidR="003A1EC2" w:rsidRDefault="003A1EC2" w:rsidP="003A1EC2">
                          <w:pPr>
                            <w:pStyle w:val="Cabealho"/>
                            <w:jc w:val="center"/>
                            <w:rPr>
                              <w:b/>
                              <w:u w:val="single"/>
                            </w:rPr>
                          </w:pPr>
                        </w:p>
                        <w:p w14:paraId="758B46EB" w14:textId="77777777" w:rsidR="003A1EC2" w:rsidRDefault="003A1EC2" w:rsidP="003A1EC2">
                          <w:pPr>
                            <w:pStyle w:val="Cabealho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CONSELHO MUNICIPAL DOS DIREITOS DA PESSOA IDOSA - CMDPI</w:t>
                          </w:r>
                        </w:p>
                        <w:p w14:paraId="7B2CA499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>Criado pela Lei Municipal n.º 2.951, de 15 de março de 2011.</w:t>
                          </w:r>
                        </w:p>
                        <w:p w14:paraId="7AB36BE7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>Endereço: Av. Rigesa, nº 240 – Centro – CEP:  89.490-000</w:t>
                          </w:r>
                        </w:p>
                        <w:p w14:paraId="503F7387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>Três Barras - Santa Catarina</w:t>
                          </w:r>
                        </w:p>
                        <w:p w14:paraId="2D3FF090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 xml:space="preserve">Telefone: (47) 3623-1451- (47) 3623-5292 </w:t>
                          </w:r>
                        </w:p>
                        <w:p w14:paraId="08FC9B15" w14:textId="77777777" w:rsidR="003A1EC2" w:rsidRPr="004B7AA1" w:rsidRDefault="003A1EC2" w:rsidP="003A1EC2">
                          <w:pPr>
                            <w:pStyle w:val="Cabealho"/>
                            <w:jc w:val="center"/>
                            <w:rPr>
                              <w:lang w:val="en-US"/>
                            </w:rPr>
                          </w:pPr>
                          <w:proofErr w:type="spellStart"/>
                          <w:r w:rsidRPr="004B7AA1">
                            <w:rPr>
                              <w:lang w:val="en-US"/>
                            </w:rPr>
                            <w:t>Whatsapp</w:t>
                          </w:r>
                          <w:proofErr w:type="spellEnd"/>
                          <w:r w:rsidRPr="004B7AA1">
                            <w:rPr>
                              <w:lang w:val="en-US"/>
                            </w:rPr>
                            <w:t>: (47) 99281-2164</w:t>
                          </w:r>
                        </w:p>
                        <w:p w14:paraId="5DD63524" w14:textId="77777777" w:rsidR="003A1EC2" w:rsidRPr="004B7AA1" w:rsidRDefault="003A1EC2" w:rsidP="003A1EC2">
                          <w:pPr>
                            <w:pStyle w:val="Cabealho"/>
                            <w:jc w:val="center"/>
                            <w:rPr>
                              <w:lang w:val="en-US"/>
                            </w:rPr>
                          </w:pPr>
                          <w:r w:rsidRPr="004B7AA1">
                            <w:rPr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4B7AA1">
                              <w:rPr>
                                <w:rStyle w:val="Hyperlink"/>
                                <w:lang w:val="en-US"/>
                              </w:rPr>
                              <w:t>conselhossocial@tresbarras.sc.gov.br</w:t>
                            </w:r>
                          </w:hyperlink>
                        </w:p>
                        <w:p w14:paraId="7DC18EF9" w14:textId="77777777" w:rsidR="003A1EC2" w:rsidRPr="004B7AA1" w:rsidRDefault="003A1EC2" w:rsidP="003A1EC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6055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40.05pt;margin-top:.65pt;width:315.7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" stroked="f">
              <v:textbox>
                <w:txbxContent>
                  <w:p w14:paraId="1D58DFB8" w14:textId="77777777" w:rsidR="003A1EC2" w:rsidRDefault="003A1EC2" w:rsidP="003A1EC2">
                    <w:pPr>
                      <w:pStyle w:val="Cabealho"/>
                      <w:jc w:val="center"/>
                      <w:rPr>
                        <w:b/>
                        <w:u w:val="single"/>
                      </w:rPr>
                    </w:pPr>
                  </w:p>
                  <w:p w14:paraId="758B46EB" w14:textId="77777777" w:rsidR="003A1EC2" w:rsidRDefault="003A1EC2" w:rsidP="003A1EC2">
                    <w:pPr>
                      <w:pStyle w:val="Cabealho"/>
                      <w:jc w:val="center"/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CONSELHO MUNICIPAL DOS DIREITOS DA PESSOA IDOSA - CMDPI</w:t>
                    </w:r>
                  </w:p>
                  <w:p w14:paraId="7B2CA499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>Criado pela Lei Municipal n.º 2.951, de 15 de março de 2011.</w:t>
                    </w:r>
                  </w:p>
                  <w:p w14:paraId="7AB36BE7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>Endereço: Av. Rigesa, nº 240 – Centro – CEP:  89.490-000</w:t>
                    </w:r>
                  </w:p>
                  <w:p w14:paraId="503F7387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>Três Barras - Santa Catarina</w:t>
                    </w:r>
                  </w:p>
                  <w:p w14:paraId="2D3FF090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 xml:space="preserve">Telefone: (47) 3623-1451- (47) 3623-5292 </w:t>
                    </w:r>
                  </w:p>
                  <w:p w14:paraId="08FC9B15" w14:textId="77777777" w:rsidR="003A1EC2" w:rsidRPr="004B7AA1" w:rsidRDefault="003A1EC2" w:rsidP="003A1EC2">
                    <w:pPr>
                      <w:pStyle w:val="Cabealh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4B7AA1">
                      <w:rPr>
                        <w:lang w:val="en-US"/>
                      </w:rPr>
                      <w:t>Whatsapp</w:t>
                    </w:r>
                    <w:proofErr w:type="spellEnd"/>
                    <w:r w:rsidRPr="004B7AA1">
                      <w:rPr>
                        <w:lang w:val="en-US"/>
                      </w:rPr>
                      <w:t>: (47) 99281-2164</w:t>
                    </w:r>
                  </w:p>
                  <w:p w14:paraId="5DD63524" w14:textId="77777777" w:rsidR="003A1EC2" w:rsidRPr="004B7AA1" w:rsidRDefault="003A1EC2" w:rsidP="003A1EC2">
                    <w:pPr>
                      <w:pStyle w:val="Cabealho"/>
                      <w:jc w:val="center"/>
                      <w:rPr>
                        <w:lang w:val="en-US"/>
                      </w:rPr>
                    </w:pPr>
                    <w:r w:rsidRPr="004B7AA1">
                      <w:rPr>
                        <w:lang w:val="en-US"/>
                      </w:rPr>
                      <w:t xml:space="preserve">E-mail: </w:t>
                    </w:r>
                    <w:hyperlink r:id="rId2" w:history="1">
                      <w:r w:rsidRPr="004B7AA1">
                        <w:rPr>
                          <w:rStyle w:val="Hyperlink"/>
                          <w:lang w:val="en-US"/>
                        </w:rPr>
                        <w:t>conselhossocial@tresbarras.sc.gov.br</w:t>
                      </w:r>
                    </w:hyperlink>
                  </w:p>
                  <w:p w14:paraId="7DC18EF9" w14:textId="77777777" w:rsidR="003A1EC2" w:rsidRPr="004B7AA1" w:rsidRDefault="003A1EC2" w:rsidP="003A1EC2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334CD9D" w14:textId="77777777" w:rsidR="003A1EC2" w:rsidRPr="004B7AA1" w:rsidRDefault="003A1EC2" w:rsidP="003A1E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 w:rsidRPr="004B7AA1">
      <w:rPr>
        <w:rFonts w:ascii="Times New Roman" w:eastAsia="Times New Roman" w:hAnsi="Times New Roman" w:cs="Times New Roman"/>
        <w:b/>
        <w:noProof/>
        <w:color w:val="000000"/>
        <w:sz w:val="20"/>
        <w:szCs w:val="20"/>
        <w:lang w:eastAsia="pt-BR"/>
      </w:rPr>
      <w:drawing>
        <wp:inline distT="0" distB="0" distL="0" distR="0" wp14:anchorId="272579ED" wp14:editId="63C352B6">
          <wp:extent cx="1384300" cy="1333500"/>
          <wp:effectExtent l="0" t="0" r="6350" b="0"/>
          <wp:docPr id="14498943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74C97" w14:textId="77777777" w:rsidR="003A1EC2" w:rsidRDefault="003A1E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3C"/>
    <w:rsid w:val="000B022B"/>
    <w:rsid w:val="00105369"/>
    <w:rsid w:val="001856BD"/>
    <w:rsid w:val="001B06C6"/>
    <w:rsid w:val="0026148B"/>
    <w:rsid w:val="0029783C"/>
    <w:rsid w:val="003A1EC2"/>
    <w:rsid w:val="003D570C"/>
    <w:rsid w:val="00671B04"/>
    <w:rsid w:val="0077487F"/>
    <w:rsid w:val="007C29C5"/>
    <w:rsid w:val="007C3780"/>
    <w:rsid w:val="00814DE7"/>
    <w:rsid w:val="0088730C"/>
    <w:rsid w:val="00B71F98"/>
    <w:rsid w:val="00B76CA0"/>
    <w:rsid w:val="00C63AAB"/>
    <w:rsid w:val="00CF2C95"/>
    <w:rsid w:val="00E06BA7"/>
    <w:rsid w:val="00F8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5747"/>
  <w15:chartTrackingRefBased/>
  <w15:docId w15:val="{9B54348C-074F-4079-9BD3-D8B28958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3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783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EC2"/>
  </w:style>
  <w:style w:type="paragraph" w:styleId="Rodap">
    <w:name w:val="footer"/>
    <w:basedOn w:val="Normal"/>
    <w:link w:val="RodapChar"/>
    <w:uiPriority w:val="99"/>
    <w:unhideWhenUsed/>
    <w:rsid w:val="003A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EC2"/>
  </w:style>
  <w:style w:type="character" w:styleId="Hyperlink">
    <w:name w:val="Hyperlink"/>
    <w:basedOn w:val="Fontepargpadro"/>
    <w:uiPriority w:val="99"/>
    <w:unhideWhenUsed/>
    <w:rsid w:val="003A1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hyperlink" Target="mailto:conselhossocial@tresbarras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</TotalTime>
  <Pages>1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dcterms:created xsi:type="dcterms:W3CDTF">2026-02-19T17:07:00Z</dcterms:created>
  <dcterms:modified xsi:type="dcterms:W3CDTF">2026-05-19T18:23:00Z</dcterms:modified>
</cp:coreProperties>
</file>