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7AC0" w14:textId="77777777" w:rsidR="00884450" w:rsidRPr="00884450" w:rsidRDefault="00884450" w:rsidP="0088445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t-BR"/>
        </w:rPr>
        <w:t>PREFEITURA DO MUNICÍPIO DE TRÊS BARRAS – SC</w:t>
      </w:r>
    </w:p>
    <w:p w14:paraId="3B0821B2" w14:textId="06F66DCF" w:rsidR="00884450" w:rsidRPr="00884450" w:rsidRDefault="00884450" w:rsidP="002F611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EDITAL DE CONVOCAÇÃO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</w:t>
      </w:r>
      <w:r w:rsidR="009C606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</w:t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/2026</w:t>
      </w:r>
    </w:p>
    <w:p w14:paraId="42016C93" w14:textId="39594D71" w:rsidR="00884450" w:rsidRPr="00884450" w:rsidRDefault="00884450" w:rsidP="002F611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CONCURSO PÚBLICO Nº 01/2026</w:t>
      </w:r>
    </w:p>
    <w:p w14:paraId="4BAF251C" w14:textId="0FD20CB0" w:rsidR="00884450" w:rsidRPr="00DD66FB" w:rsidRDefault="00884450" w:rsidP="008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DD66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PREFEITA DO MUNICÍPIO DE TRÊS BARRAS, </w:t>
      </w: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Estado de Santa Catarina, no uso de suas atribuições legais e em conformidade com o art. 37, inciso II, da Constituição Federal de 1988, com a Lei Orgânica do Município, com a Lei Complementar nº 138/2009, com a Lei Complementar nº 139/2009, e considerando a homologação do resultado final do Concurso Público nº 001/2026, </w:t>
      </w:r>
      <w:r w:rsidR="00DD66FB" w:rsidRPr="00DD66FB">
        <w:rPr>
          <w:rStyle w:val="Forte"/>
          <w:rFonts w:ascii="Times New Roman" w:hAnsi="Times New Roman" w:cs="Times New Roman"/>
          <w:sz w:val="24"/>
          <w:szCs w:val="24"/>
        </w:rPr>
        <w:t>CONVOCA</w:t>
      </w:r>
      <w:r w:rsidR="00DD66FB" w:rsidRPr="00DD66FB">
        <w:rPr>
          <w:rFonts w:ascii="Times New Roman" w:hAnsi="Times New Roman" w:cs="Times New Roman"/>
          <w:sz w:val="24"/>
          <w:szCs w:val="24"/>
        </w:rPr>
        <w:t xml:space="preserve"> as candidatas abaixo relacionadas, aprovadas e classificadas dentro do número de vagas previsto no certame, para comparecerem ao </w:t>
      </w:r>
      <w:r w:rsidR="00DD66FB" w:rsidRPr="00DD66FB"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  <w:t>Departamento de Recursos Humanos do Município de Três Barras – SC</w:t>
      </w:r>
      <w:r w:rsidR="00DD66FB" w:rsidRPr="00DD66F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D66FB" w:rsidRPr="00DD66FB">
        <w:rPr>
          <w:rFonts w:ascii="Times New Roman" w:hAnsi="Times New Roman" w:cs="Times New Roman"/>
          <w:sz w:val="24"/>
          <w:szCs w:val="24"/>
        </w:rPr>
        <w:t xml:space="preserve"> no prazo de </w:t>
      </w:r>
      <w:r w:rsidR="00DD66FB" w:rsidRPr="00DD66FB">
        <w:rPr>
          <w:rStyle w:val="Forte"/>
          <w:rFonts w:ascii="Times New Roman" w:hAnsi="Times New Roman" w:cs="Times New Roman"/>
          <w:sz w:val="24"/>
          <w:szCs w:val="24"/>
        </w:rPr>
        <w:t>05 (cinco) dias úteis, contados da publicação deste Edital</w:t>
      </w:r>
      <w:r w:rsidR="00DD66FB" w:rsidRPr="00DD66FB">
        <w:rPr>
          <w:rFonts w:ascii="Times New Roman" w:hAnsi="Times New Roman" w:cs="Times New Roman"/>
          <w:sz w:val="24"/>
          <w:szCs w:val="24"/>
        </w:rPr>
        <w:t xml:space="preserve">, </w:t>
      </w:r>
      <w:r w:rsidR="00DD66FB" w:rsidRPr="00DD66FB">
        <w:rPr>
          <w:rFonts w:ascii="Times New Roman" w:hAnsi="Times New Roman" w:cs="Times New Roman"/>
          <w:b/>
          <w:bCs/>
          <w:sz w:val="24"/>
          <w:szCs w:val="24"/>
        </w:rPr>
        <w:t>para manifestarem interesse na respectiva vaga e darem prosseguimento aos procedimentos necessários à investidura no cargo:</w:t>
      </w:r>
    </w:p>
    <w:tbl>
      <w:tblPr>
        <w:tblStyle w:val="Tabelacomgrade"/>
        <w:tblW w:w="8500" w:type="dxa"/>
        <w:tblLook w:val="04A0" w:firstRow="1" w:lastRow="0" w:firstColumn="1" w:lastColumn="0" w:noHBand="0" w:noVBand="1"/>
      </w:tblPr>
      <w:tblGrid>
        <w:gridCol w:w="1550"/>
        <w:gridCol w:w="2840"/>
        <w:gridCol w:w="4110"/>
      </w:tblGrid>
      <w:tr w:rsidR="00884450" w:rsidRPr="00884450" w14:paraId="58090094" w14:textId="77777777" w:rsidTr="00F0130B">
        <w:tc>
          <w:tcPr>
            <w:tcW w:w="0" w:type="auto"/>
            <w:shd w:val="clear" w:color="auto" w:fill="D0CECE" w:themeFill="background2" w:themeFillShade="E6"/>
            <w:hideMark/>
          </w:tcPr>
          <w:p w14:paraId="192F779E" w14:textId="77777777" w:rsidR="00884450" w:rsidRPr="00F0130B" w:rsidRDefault="00884450" w:rsidP="008844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Classificação</w:t>
            </w:r>
          </w:p>
        </w:tc>
        <w:tc>
          <w:tcPr>
            <w:tcW w:w="2840" w:type="dxa"/>
            <w:shd w:val="clear" w:color="auto" w:fill="D0CECE" w:themeFill="background2" w:themeFillShade="E6"/>
            <w:hideMark/>
          </w:tcPr>
          <w:p w14:paraId="7BD82319" w14:textId="77777777" w:rsidR="00884450" w:rsidRPr="00F0130B" w:rsidRDefault="00884450" w:rsidP="008844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4110" w:type="dxa"/>
            <w:shd w:val="clear" w:color="auto" w:fill="D0CECE" w:themeFill="background2" w:themeFillShade="E6"/>
            <w:hideMark/>
          </w:tcPr>
          <w:p w14:paraId="2DC77610" w14:textId="77777777" w:rsidR="00884450" w:rsidRPr="00F0130B" w:rsidRDefault="00884450" w:rsidP="0088445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Candidata</w:t>
            </w:r>
          </w:p>
        </w:tc>
      </w:tr>
      <w:tr w:rsidR="00884450" w:rsidRPr="00884450" w14:paraId="5160EEBF" w14:textId="77777777" w:rsidTr="00F0130B">
        <w:tc>
          <w:tcPr>
            <w:tcW w:w="0" w:type="auto"/>
            <w:hideMark/>
          </w:tcPr>
          <w:p w14:paraId="6C681384" w14:textId="77777777" w:rsidR="00884450" w:rsidRPr="00F0130B" w:rsidRDefault="00884450" w:rsidP="008844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1ª</w:t>
            </w:r>
          </w:p>
        </w:tc>
        <w:tc>
          <w:tcPr>
            <w:tcW w:w="2840" w:type="dxa"/>
            <w:hideMark/>
          </w:tcPr>
          <w:p w14:paraId="7280B943" w14:textId="1BBEC859" w:rsidR="00884450" w:rsidRPr="00F0130B" w:rsidRDefault="009C606A" w:rsidP="008844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PSICÓLOGO 20H</w:t>
            </w:r>
          </w:p>
        </w:tc>
        <w:tc>
          <w:tcPr>
            <w:tcW w:w="4110" w:type="dxa"/>
            <w:hideMark/>
          </w:tcPr>
          <w:p w14:paraId="4F5029D0" w14:textId="296A316C" w:rsidR="00884450" w:rsidRPr="00F0130B" w:rsidRDefault="009C606A" w:rsidP="0088445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EDUARDA BILESKI SPROTTE</w:t>
            </w:r>
          </w:p>
        </w:tc>
      </w:tr>
      <w:tr w:rsidR="009C606A" w:rsidRPr="00884450" w14:paraId="1D9B6F65" w14:textId="77777777" w:rsidTr="00F0130B">
        <w:tc>
          <w:tcPr>
            <w:tcW w:w="0" w:type="auto"/>
            <w:hideMark/>
          </w:tcPr>
          <w:p w14:paraId="039EC5FA" w14:textId="77777777" w:rsidR="009C606A" w:rsidRPr="00F0130B" w:rsidRDefault="009C606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1ª</w:t>
            </w:r>
          </w:p>
        </w:tc>
        <w:tc>
          <w:tcPr>
            <w:tcW w:w="2840" w:type="dxa"/>
            <w:hideMark/>
          </w:tcPr>
          <w:p w14:paraId="7D1DBE24" w14:textId="40254BBF" w:rsidR="009C606A" w:rsidRPr="00F0130B" w:rsidRDefault="009C606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ASSISTENTE SOCIAL 20H</w:t>
            </w:r>
          </w:p>
        </w:tc>
        <w:tc>
          <w:tcPr>
            <w:tcW w:w="4110" w:type="dxa"/>
            <w:hideMark/>
          </w:tcPr>
          <w:p w14:paraId="79145F5D" w14:textId="30259319" w:rsidR="009C606A" w:rsidRPr="00F0130B" w:rsidRDefault="009C606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VANDERLÉA TATIANA DA GLÓRIA RODRIGUES FERREIRA</w:t>
            </w:r>
          </w:p>
        </w:tc>
      </w:tr>
      <w:tr w:rsidR="009C606A" w:rsidRPr="00884450" w14:paraId="1333BA23" w14:textId="77777777" w:rsidTr="00F0130B">
        <w:tc>
          <w:tcPr>
            <w:tcW w:w="0" w:type="auto"/>
            <w:hideMark/>
          </w:tcPr>
          <w:p w14:paraId="0CC40994" w14:textId="77777777" w:rsidR="009C606A" w:rsidRPr="00F0130B" w:rsidRDefault="009C606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1ª</w:t>
            </w:r>
          </w:p>
        </w:tc>
        <w:tc>
          <w:tcPr>
            <w:tcW w:w="2840" w:type="dxa"/>
            <w:hideMark/>
          </w:tcPr>
          <w:p w14:paraId="57B02737" w14:textId="71D7A75E" w:rsidR="009C606A" w:rsidRPr="00F0130B" w:rsidRDefault="009C606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PEDAGOGO (EDUCAÇÃO)</w:t>
            </w:r>
          </w:p>
        </w:tc>
        <w:tc>
          <w:tcPr>
            <w:tcW w:w="4110" w:type="dxa"/>
            <w:hideMark/>
          </w:tcPr>
          <w:p w14:paraId="1BDD4884" w14:textId="5DDE4E67" w:rsidR="009C606A" w:rsidRPr="00F0130B" w:rsidRDefault="009C606A" w:rsidP="00DE31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F01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KARINA SUDOSKI PROTSKA</w:t>
            </w:r>
          </w:p>
        </w:tc>
      </w:tr>
    </w:tbl>
    <w:p w14:paraId="0EB3FB98" w14:textId="00A11EC0" w:rsidR="00884450" w:rsidRPr="00DD66FB" w:rsidRDefault="00884450" w:rsidP="008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DD66FB"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candidata</w:t>
      </w:r>
      <w:r w:rsidR="00DD66FB"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dever</w:t>
      </w:r>
      <w:r w:rsidR="00DD66FB"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ão</w:t>
      </w: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apresentar documento oficial de identificação e os demais documentos exigidos no item 20.3 do Edital de Abertura nº 01/2026. </w:t>
      </w:r>
    </w:p>
    <w:p w14:paraId="5C4275E4" w14:textId="20D57C75" w:rsidR="00524E42" w:rsidRPr="00DD66FB" w:rsidRDefault="00884450" w:rsidP="008844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prazo para comparecimento poderá ser prorrogado por igual período, mediante requerimento devidamente fundamentado. </w:t>
      </w:r>
      <w:r w:rsidR="00DD66FB"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As candidatas poderão, no mesmo prazo, optar uma única vez pelo final da lista de classificação, na forma prevista no item 20.1 do Edital de Abertura nº 01/2026.</w:t>
      </w:r>
    </w:p>
    <w:p w14:paraId="3F7DE765" w14:textId="77777777" w:rsidR="00DD66FB" w:rsidRPr="00DD66FB" w:rsidRDefault="00DD66FB" w:rsidP="00DD66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D66F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comparecimento no prazo fixado neste Edital, sem justo motivo</w:t>
      </w:r>
      <w:r w:rsidRPr="00DD66FB">
        <w:rPr>
          <w:rFonts w:ascii="Times New Roman" w:eastAsia="Times New Roman" w:hAnsi="Times New Roman" w:cs="Times New Roman"/>
          <w:sz w:val="24"/>
          <w:szCs w:val="24"/>
          <w:lang w:eastAsia="pt-BR"/>
        </w:rPr>
        <w:t>, será considerado como desistência da vaga, ficando a candidata sujeita às disposições previstas no Edital de Abertura, inclusive quanto à sua substituição pela candidata imediatamente classificada, observada a ordem de classificação.</w:t>
      </w:r>
    </w:p>
    <w:p w14:paraId="6EB40D90" w14:textId="0D102591" w:rsidR="00DD66FB" w:rsidRDefault="00884450" w:rsidP="00DD66F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Três Barras (SC),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18</w:t>
      </w:r>
      <w:r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agosto de 2026.</w:t>
      </w:r>
    </w:p>
    <w:p w14:paraId="6D1C021F" w14:textId="5C22DE9D" w:rsidR="00335E0E" w:rsidRPr="00884450" w:rsidRDefault="00DD66FB" w:rsidP="00DD66FB">
      <w:pPr>
        <w:spacing w:before="100" w:beforeAutospacing="1" w:after="100" w:afterAutospacing="1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br/>
      </w:r>
      <w:r w:rsidR="00884450"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ANA CL</w:t>
      </w:r>
      <w:r w:rsidR="005623E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</w:t>
      </w:r>
      <w:r w:rsidR="00884450"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UDIA DA SILVEIRA QUEGE</w:t>
      </w:r>
      <w:r w:rsidR="00884450" w:rsidRPr="00884450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884450" w:rsidRPr="0088445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Prefeita Municipal</w:t>
      </w:r>
    </w:p>
    <w:sectPr w:rsidR="00335E0E" w:rsidRPr="00884450" w:rsidSect="00FE3EBA">
      <w:headerReference w:type="default" r:id="rId7"/>
      <w:footerReference w:type="default" r:id="rId8"/>
      <w:pgSz w:w="11906" w:h="16838"/>
      <w:pgMar w:top="1417" w:right="1701" w:bottom="1417" w:left="1701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6D455" w14:textId="77777777" w:rsidR="008D169B" w:rsidRDefault="008D169B" w:rsidP="00335E0E">
      <w:pPr>
        <w:spacing w:after="0" w:line="240" w:lineRule="auto"/>
      </w:pPr>
      <w:r>
        <w:separator/>
      </w:r>
    </w:p>
  </w:endnote>
  <w:endnote w:type="continuationSeparator" w:id="0">
    <w:p w14:paraId="158CE170" w14:textId="77777777" w:rsidR="008D169B" w:rsidRDefault="008D169B" w:rsidP="0033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91D73" w14:textId="77777777" w:rsidR="00335E0E" w:rsidRPr="00335E0E" w:rsidRDefault="00335E0E" w:rsidP="00FE3EBA">
    <w:pPr>
      <w:pStyle w:val="Rodap"/>
      <w:ind w:left="-1418"/>
    </w:pPr>
    <w:r>
      <w:rPr>
        <w:noProof/>
        <w:bdr w:val="none" w:sz="0" w:space="0" w:color="auto" w:frame="1"/>
        <w:lang w:eastAsia="pt-BR"/>
      </w:rPr>
      <w:drawing>
        <wp:inline distT="0" distB="0" distL="0" distR="0" wp14:anchorId="08DB98C6" wp14:editId="2BCBE1E8">
          <wp:extent cx="7287260" cy="779798"/>
          <wp:effectExtent l="0" t="0" r="8890" b="1270"/>
          <wp:docPr id="1060922903" name="Imagem 1060922903" descr="https://lh7-rt.googleusercontent.com/docsz/AD_4nXfqsLsR4grfk4SaVmMsVvbXDpEdyrmcg9as7n1jThiRZ_Wz3iOELIxgFgEOv3J9K-VhuAZ8ZiXsrlP7V6qVDxYUo9sQnZGieHt4KN-m5IMRBZ8xuXpsf92CKMB6h6xIf4s4Uy7YI6kFOcUcUxEYj7w?key=_S5QAasC9bVRAmmqnzxg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7-rt.googleusercontent.com/docsz/AD_4nXfqsLsR4grfk4SaVmMsVvbXDpEdyrmcg9as7n1jThiRZ_Wz3iOELIxgFgEOv3J9K-VhuAZ8ZiXsrlP7V6qVDxYUo9sQnZGieHt4KN-m5IMRBZ8xuXpsf92CKMB6h6xIf4s4Uy7YI6kFOcUcUxEYj7w?key=_S5QAasC9bVRAmmqnzxgp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607" cy="795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1731" w14:textId="77777777" w:rsidR="008D169B" w:rsidRDefault="008D169B" w:rsidP="00335E0E">
      <w:pPr>
        <w:spacing w:after="0" w:line="240" w:lineRule="auto"/>
      </w:pPr>
      <w:r>
        <w:separator/>
      </w:r>
    </w:p>
  </w:footnote>
  <w:footnote w:type="continuationSeparator" w:id="0">
    <w:p w14:paraId="0A4F5B2D" w14:textId="77777777" w:rsidR="008D169B" w:rsidRDefault="008D169B" w:rsidP="0033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93B4" w14:textId="77777777" w:rsidR="00335E0E" w:rsidRDefault="00335E0E" w:rsidP="00FE3EBA">
    <w:pPr>
      <w:pStyle w:val="Cabealho"/>
      <w:ind w:left="-1418"/>
    </w:pPr>
    <w:r>
      <w:rPr>
        <w:noProof/>
        <w:bdr w:val="none" w:sz="0" w:space="0" w:color="auto" w:frame="1"/>
        <w:lang w:eastAsia="pt-BR"/>
      </w:rPr>
      <w:drawing>
        <wp:inline distT="0" distB="0" distL="0" distR="0" wp14:anchorId="399B0192" wp14:editId="47536289">
          <wp:extent cx="7162800" cy="981263"/>
          <wp:effectExtent l="0" t="0" r="0" b="9525"/>
          <wp:docPr id="317801988" name="Imagem 317801988" descr="https://lh7-rt.googleusercontent.com/docsz/AD_4nXfamUtAa3xz5iX6nNTmnk5GmeitX2zx-upl58zKUuGFCKy3c5khHG9_2omSyeOP7b7CaMpH0-k7OQ31hn66h3EysaspHT5RDELd8u2isW_3C9h4KslkEkKzplk-uwrZRZ070ztxJsCr4q5eplVb_fA?key=_S5QAasC9bVRAmmqnzxgp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rt.googleusercontent.com/docsz/AD_4nXfamUtAa3xz5iX6nNTmnk5GmeitX2zx-upl58zKUuGFCKy3c5khHG9_2omSyeOP7b7CaMpH0-k7OQ31hn66h3EysaspHT5RDELd8u2isW_3C9h4KslkEkKzplk-uwrZRZ070ztxJsCr4q5eplVb_fA?key=_S5QAasC9bVRAmmqnzxgp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1957" cy="9879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C4D"/>
    <w:multiLevelType w:val="multilevel"/>
    <w:tmpl w:val="BF90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12FC4"/>
    <w:multiLevelType w:val="multilevel"/>
    <w:tmpl w:val="6B22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26140"/>
    <w:multiLevelType w:val="multilevel"/>
    <w:tmpl w:val="4948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3C07C8"/>
    <w:multiLevelType w:val="hybridMultilevel"/>
    <w:tmpl w:val="F02420BE"/>
    <w:lvl w:ilvl="0" w:tplc="A4EC99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85952"/>
    <w:multiLevelType w:val="hybridMultilevel"/>
    <w:tmpl w:val="E9C6EA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50FF2"/>
    <w:multiLevelType w:val="hybridMultilevel"/>
    <w:tmpl w:val="CD4455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9267D"/>
    <w:multiLevelType w:val="hybridMultilevel"/>
    <w:tmpl w:val="63C868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8642F"/>
    <w:multiLevelType w:val="hybridMultilevel"/>
    <w:tmpl w:val="5574B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67CFB"/>
    <w:multiLevelType w:val="hybridMultilevel"/>
    <w:tmpl w:val="1F042F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235F0"/>
    <w:multiLevelType w:val="multilevel"/>
    <w:tmpl w:val="0956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E57AB3"/>
    <w:multiLevelType w:val="hybridMultilevel"/>
    <w:tmpl w:val="08C0EF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408535">
    <w:abstractNumId w:val="1"/>
  </w:num>
  <w:num w:numId="2" w16cid:durableId="757143952">
    <w:abstractNumId w:val="6"/>
  </w:num>
  <w:num w:numId="3" w16cid:durableId="589241031">
    <w:abstractNumId w:val="8"/>
  </w:num>
  <w:num w:numId="4" w16cid:durableId="1423838420">
    <w:abstractNumId w:val="5"/>
  </w:num>
  <w:num w:numId="5" w16cid:durableId="743137954">
    <w:abstractNumId w:val="4"/>
  </w:num>
  <w:num w:numId="6" w16cid:durableId="232934913">
    <w:abstractNumId w:val="3"/>
  </w:num>
  <w:num w:numId="7" w16cid:durableId="348527643">
    <w:abstractNumId w:val="10"/>
  </w:num>
  <w:num w:numId="8" w16cid:durableId="1824200871">
    <w:abstractNumId w:val="2"/>
  </w:num>
  <w:num w:numId="9" w16cid:durableId="915363685">
    <w:abstractNumId w:val="0"/>
  </w:num>
  <w:num w:numId="10" w16cid:durableId="851728161">
    <w:abstractNumId w:val="9"/>
  </w:num>
  <w:num w:numId="11" w16cid:durableId="265618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AEE"/>
    <w:rsid w:val="00014A60"/>
    <w:rsid w:val="00033A0A"/>
    <w:rsid w:val="000410F1"/>
    <w:rsid w:val="0008151F"/>
    <w:rsid w:val="000C40EE"/>
    <w:rsid w:val="000D2BCF"/>
    <w:rsid w:val="000E7E58"/>
    <w:rsid w:val="000F6FA8"/>
    <w:rsid w:val="001106E8"/>
    <w:rsid w:val="001656B3"/>
    <w:rsid w:val="00176A12"/>
    <w:rsid w:val="0018051B"/>
    <w:rsid w:val="0018151F"/>
    <w:rsid w:val="00191447"/>
    <w:rsid w:val="001936FC"/>
    <w:rsid w:val="00193BB3"/>
    <w:rsid w:val="001A6FA5"/>
    <w:rsid w:val="001D59E8"/>
    <w:rsid w:val="00220C2B"/>
    <w:rsid w:val="0022356D"/>
    <w:rsid w:val="002237B7"/>
    <w:rsid w:val="00234C92"/>
    <w:rsid w:val="00280397"/>
    <w:rsid w:val="0028726A"/>
    <w:rsid w:val="002976CD"/>
    <w:rsid w:val="002B6F45"/>
    <w:rsid w:val="002C128A"/>
    <w:rsid w:val="002C2E21"/>
    <w:rsid w:val="002D5677"/>
    <w:rsid w:val="002F0E69"/>
    <w:rsid w:val="002F6114"/>
    <w:rsid w:val="00310F53"/>
    <w:rsid w:val="00322404"/>
    <w:rsid w:val="00322E5D"/>
    <w:rsid w:val="00335E0E"/>
    <w:rsid w:val="00355C3A"/>
    <w:rsid w:val="00364DBA"/>
    <w:rsid w:val="003D4E50"/>
    <w:rsid w:val="003E1E42"/>
    <w:rsid w:val="003E288D"/>
    <w:rsid w:val="003F6665"/>
    <w:rsid w:val="004175CB"/>
    <w:rsid w:val="004351EA"/>
    <w:rsid w:val="004C3F77"/>
    <w:rsid w:val="004F0C77"/>
    <w:rsid w:val="0050030F"/>
    <w:rsid w:val="0051287B"/>
    <w:rsid w:val="00524E42"/>
    <w:rsid w:val="00527965"/>
    <w:rsid w:val="00531C90"/>
    <w:rsid w:val="00534A77"/>
    <w:rsid w:val="005623E1"/>
    <w:rsid w:val="005736B9"/>
    <w:rsid w:val="0058052B"/>
    <w:rsid w:val="00585D8B"/>
    <w:rsid w:val="00587FD4"/>
    <w:rsid w:val="005D2A2A"/>
    <w:rsid w:val="00607DAD"/>
    <w:rsid w:val="006275D3"/>
    <w:rsid w:val="00635C64"/>
    <w:rsid w:val="00667E5D"/>
    <w:rsid w:val="00670A56"/>
    <w:rsid w:val="00670AEE"/>
    <w:rsid w:val="00687E52"/>
    <w:rsid w:val="00695914"/>
    <w:rsid w:val="006C7B3C"/>
    <w:rsid w:val="00722699"/>
    <w:rsid w:val="00757CFE"/>
    <w:rsid w:val="007707DF"/>
    <w:rsid w:val="00783FEC"/>
    <w:rsid w:val="007B10C2"/>
    <w:rsid w:val="007B6641"/>
    <w:rsid w:val="007D728B"/>
    <w:rsid w:val="007E46A0"/>
    <w:rsid w:val="007F39B9"/>
    <w:rsid w:val="007F440D"/>
    <w:rsid w:val="00822933"/>
    <w:rsid w:val="008524AD"/>
    <w:rsid w:val="00854608"/>
    <w:rsid w:val="00877FBC"/>
    <w:rsid w:val="00884450"/>
    <w:rsid w:val="008A6849"/>
    <w:rsid w:val="008D169B"/>
    <w:rsid w:val="008E2D78"/>
    <w:rsid w:val="008F0C8F"/>
    <w:rsid w:val="008F67B0"/>
    <w:rsid w:val="009645E0"/>
    <w:rsid w:val="00976A09"/>
    <w:rsid w:val="00987D60"/>
    <w:rsid w:val="00997644"/>
    <w:rsid w:val="009C606A"/>
    <w:rsid w:val="009F3FFE"/>
    <w:rsid w:val="00A15E71"/>
    <w:rsid w:val="00A207BC"/>
    <w:rsid w:val="00A272EF"/>
    <w:rsid w:val="00A32C47"/>
    <w:rsid w:val="00A423FE"/>
    <w:rsid w:val="00A700F7"/>
    <w:rsid w:val="00A75042"/>
    <w:rsid w:val="00AA458B"/>
    <w:rsid w:val="00AA6082"/>
    <w:rsid w:val="00AA74DE"/>
    <w:rsid w:val="00AB1D87"/>
    <w:rsid w:val="00AB4114"/>
    <w:rsid w:val="00AE53A8"/>
    <w:rsid w:val="00B64C10"/>
    <w:rsid w:val="00BD33FF"/>
    <w:rsid w:val="00BF4D71"/>
    <w:rsid w:val="00BF790B"/>
    <w:rsid w:val="00C22102"/>
    <w:rsid w:val="00C27057"/>
    <w:rsid w:val="00C27722"/>
    <w:rsid w:val="00C3170D"/>
    <w:rsid w:val="00C31A46"/>
    <w:rsid w:val="00CC1E61"/>
    <w:rsid w:val="00CD3B72"/>
    <w:rsid w:val="00CE2176"/>
    <w:rsid w:val="00CF3E62"/>
    <w:rsid w:val="00D248D5"/>
    <w:rsid w:val="00D34037"/>
    <w:rsid w:val="00D514C1"/>
    <w:rsid w:val="00D56C29"/>
    <w:rsid w:val="00D75C2C"/>
    <w:rsid w:val="00DC0C67"/>
    <w:rsid w:val="00DC4A3B"/>
    <w:rsid w:val="00DD66FB"/>
    <w:rsid w:val="00DF4A95"/>
    <w:rsid w:val="00E2013A"/>
    <w:rsid w:val="00E22C0E"/>
    <w:rsid w:val="00E57B50"/>
    <w:rsid w:val="00E74BB1"/>
    <w:rsid w:val="00E913C1"/>
    <w:rsid w:val="00E941AE"/>
    <w:rsid w:val="00EC0D81"/>
    <w:rsid w:val="00F00403"/>
    <w:rsid w:val="00F0130B"/>
    <w:rsid w:val="00F114A3"/>
    <w:rsid w:val="00F156F3"/>
    <w:rsid w:val="00F373E3"/>
    <w:rsid w:val="00F473D2"/>
    <w:rsid w:val="00F613C4"/>
    <w:rsid w:val="00F650B1"/>
    <w:rsid w:val="00F90157"/>
    <w:rsid w:val="00FC4075"/>
    <w:rsid w:val="00FE3EBA"/>
    <w:rsid w:val="00FF240F"/>
    <w:rsid w:val="00F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70BBF"/>
  <w15:chartTrackingRefBased/>
  <w15:docId w15:val="{0FF9ECD1-2347-4BF3-88EF-82613A0D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A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70AEE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335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5E0E"/>
  </w:style>
  <w:style w:type="paragraph" w:styleId="Rodap">
    <w:name w:val="footer"/>
    <w:basedOn w:val="Normal"/>
    <w:link w:val="RodapChar"/>
    <w:uiPriority w:val="99"/>
    <w:unhideWhenUsed/>
    <w:rsid w:val="00335E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5E0E"/>
  </w:style>
  <w:style w:type="paragraph" w:customStyle="1" w:styleId="msonormal0">
    <w:name w:val="msonormal"/>
    <w:basedOn w:val="Normal"/>
    <w:rsid w:val="0075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76A09"/>
    <w:pPr>
      <w:ind w:left="720"/>
      <w:contextualSpacing/>
    </w:pPr>
  </w:style>
  <w:style w:type="table" w:styleId="Tabelacomgrade">
    <w:name w:val="Table Grid"/>
    <w:basedOn w:val="Tabelanormal"/>
    <w:uiPriority w:val="39"/>
    <w:rsid w:val="0019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0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Positivo 12</cp:lastModifiedBy>
  <cp:revision>21</cp:revision>
  <cp:lastPrinted>2026-08-05T17:25:00Z</cp:lastPrinted>
  <dcterms:created xsi:type="dcterms:W3CDTF">2025-10-02T18:03:00Z</dcterms:created>
  <dcterms:modified xsi:type="dcterms:W3CDTF">2026-08-18T15:04:00Z</dcterms:modified>
</cp:coreProperties>
</file>